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98F" w:rsidRDefault="002B7AAD" w:rsidP="008407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54E">
        <w:rPr>
          <w:rFonts w:ascii="Times New Roman" w:hAnsi="Times New Roman" w:cs="Times New Roman"/>
          <w:b/>
          <w:sz w:val="24"/>
          <w:szCs w:val="24"/>
        </w:rPr>
        <w:t xml:space="preserve">Sayı   </w:t>
      </w:r>
      <w:r w:rsidR="00D225B9" w:rsidRPr="000D454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47CD" w:rsidRPr="009F47CD">
        <w:rPr>
          <w:rFonts w:ascii="Times New Roman" w:hAnsi="Times New Roman" w:cs="Times New Roman"/>
          <w:sz w:val="24"/>
          <w:szCs w:val="24"/>
        </w:rPr>
        <w:t>14500235</w:t>
      </w:r>
      <w:r w:rsidR="00D429E4">
        <w:rPr>
          <w:rFonts w:ascii="Times New Roman" w:hAnsi="Times New Roman" w:cs="Times New Roman"/>
          <w:sz w:val="24"/>
          <w:szCs w:val="24"/>
        </w:rPr>
        <w:t>/010.06.02/450</w:t>
      </w:r>
      <w:r w:rsidR="00D429E4">
        <w:rPr>
          <w:rFonts w:ascii="Times New Roman" w:hAnsi="Times New Roman" w:cs="Times New Roman"/>
          <w:sz w:val="24"/>
          <w:szCs w:val="24"/>
        </w:rPr>
        <w:tab/>
      </w:r>
      <w:r w:rsidR="00D429E4">
        <w:rPr>
          <w:rFonts w:ascii="Times New Roman" w:hAnsi="Times New Roman" w:cs="Times New Roman"/>
          <w:sz w:val="24"/>
          <w:szCs w:val="24"/>
        </w:rPr>
        <w:tab/>
      </w:r>
      <w:r w:rsidR="00D429E4">
        <w:rPr>
          <w:rFonts w:ascii="Times New Roman" w:hAnsi="Times New Roman" w:cs="Times New Roman"/>
          <w:sz w:val="24"/>
          <w:szCs w:val="24"/>
        </w:rPr>
        <w:tab/>
      </w:r>
      <w:r w:rsidR="00D429E4">
        <w:rPr>
          <w:rFonts w:ascii="Times New Roman" w:hAnsi="Times New Roman" w:cs="Times New Roman"/>
          <w:sz w:val="24"/>
          <w:szCs w:val="24"/>
        </w:rPr>
        <w:tab/>
      </w:r>
      <w:r w:rsidR="00D429E4">
        <w:rPr>
          <w:rFonts w:ascii="Times New Roman" w:hAnsi="Times New Roman" w:cs="Times New Roman"/>
          <w:sz w:val="24"/>
          <w:szCs w:val="24"/>
        </w:rPr>
        <w:tab/>
      </w:r>
      <w:r w:rsidR="00D429E4">
        <w:rPr>
          <w:rFonts w:ascii="Times New Roman" w:hAnsi="Times New Roman" w:cs="Times New Roman"/>
          <w:sz w:val="24"/>
          <w:szCs w:val="24"/>
        </w:rPr>
        <w:tab/>
      </w:r>
      <w:r w:rsidR="00D429E4">
        <w:rPr>
          <w:rFonts w:ascii="Times New Roman" w:hAnsi="Times New Roman" w:cs="Times New Roman"/>
          <w:sz w:val="24"/>
          <w:szCs w:val="24"/>
        </w:rPr>
        <w:tab/>
        <w:t xml:space="preserve"> 25.03.2015</w:t>
      </w:r>
    </w:p>
    <w:p w:rsidR="00D225B9" w:rsidRPr="000D454E" w:rsidRDefault="002B7AAD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b/>
          <w:sz w:val="24"/>
          <w:szCs w:val="24"/>
        </w:rPr>
        <w:t>Konu:</w:t>
      </w:r>
      <w:r w:rsidRPr="000D454E">
        <w:rPr>
          <w:rFonts w:ascii="Times New Roman" w:hAnsi="Times New Roman" w:cs="Times New Roman"/>
          <w:sz w:val="24"/>
          <w:szCs w:val="24"/>
        </w:rPr>
        <w:t xml:space="preserve"> Denetimli</w:t>
      </w:r>
      <w:r w:rsidR="00D225B9" w:rsidRPr="000D454E">
        <w:rPr>
          <w:rFonts w:ascii="Times New Roman" w:hAnsi="Times New Roman" w:cs="Times New Roman"/>
          <w:sz w:val="24"/>
          <w:szCs w:val="24"/>
        </w:rPr>
        <w:t xml:space="preserve"> Serbestlik </w:t>
      </w:r>
      <w:r w:rsidR="00F81C8E" w:rsidRPr="000D454E">
        <w:rPr>
          <w:rFonts w:ascii="Times New Roman" w:hAnsi="Times New Roman" w:cs="Times New Roman"/>
          <w:sz w:val="24"/>
          <w:szCs w:val="24"/>
        </w:rPr>
        <w:t xml:space="preserve">Tedavi </w:t>
      </w:r>
      <w:r w:rsidR="00D225B9" w:rsidRPr="000D454E">
        <w:rPr>
          <w:rFonts w:ascii="Times New Roman" w:hAnsi="Times New Roman" w:cs="Times New Roman"/>
          <w:sz w:val="24"/>
          <w:szCs w:val="24"/>
        </w:rPr>
        <w:t xml:space="preserve">Hizmetleri </w:t>
      </w:r>
    </w:p>
    <w:p w:rsidR="00EE3351" w:rsidRDefault="00EE3351" w:rsidP="00840732">
      <w:pPr>
        <w:pStyle w:val="stbilgi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52ED1" w:rsidRPr="000D454E" w:rsidRDefault="00852ED1" w:rsidP="00840732">
      <w:pPr>
        <w:pStyle w:val="stbilgi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0F0E" w:rsidRDefault="00B30F0E" w:rsidP="00840732">
      <w:pPr>
        <w:pStyle w:val="stbilgi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225B9" w:rsidRPr="000D454E" w:rsidRDefault="00D225B9" w:rsidP="00840732">
      <w:pPr>
        <w:pStyle w:val="stbilgi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D454E">
        <w:rPr>
          <w:rFonts w:ascii="Times New Roman" w:hAnsi="Times New Roman" w:cs="Times New Roman"/>
          <w:bCs/>
          <w:sz w:val="24"/>
          <w:szCs w:val="24"/>
        </w:rPr>
        <w:t>………………………………………….</w:t>
      </w:r>
    </w:p>
    <w:p w:rsidR="00BD3793" w:rsidRDefault="00BD3793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F0E" w:rsidRDefault="00B30F0E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90B" w:rsidRPr="000D454E" w:rsidRDefault="0069490B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5B9" w:rsidRPr="000D454E" w:rsidRDefault="00D225B9" w:rsidP="0084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GENELGE</w:t>
      </w:r>
    </w:p>
    <w:p w:rsidR="00D225B9" w:rsidRPr="000D454E" w:rsidRDefault="00A3146D" w:rsidP="0084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2015/11</w:t>
      </w:r>
      <w:bookmarkStart w:id="0" w:name="_GoBack"/>
      <w:bookmarkEnd w:id="0"/>
    </w:p>
    <w:p w:rsidR="005C1C90" w:rsidRDefault="005C1C90" w:rsidP="00840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05F" w:rsidRPr="000D454E" w:rsidRDefault="0082305F" w:rsidP="00840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DF3" w:rsidRPr="000D454E" w:rsidRDefault="00467DF3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 xml:space="preserve">Madde ilişkili suçlardan adli işlem gören </w:t>
      </w:r>
      <w:r w:rsidR="003E0DBF">
        <w:rPr>
          <w:rFonts w:ascii="Times New Roman" w:hAnsi="Times New Roman" w:cs="Times New Roman"/>
          <w:sz w:val="24"/>
          <w:szCs w:val="24"/>
        </w:rPr>
        <w:t xml:space="preserve">ve </w:t>
      </w:r>
      <w:r w:rsidR="00FB752B" w:rsidRPr="000D454E">
        <w:rPr>
          <w:rFonts w:ascii="Times New Roman" w:hAnsi="Times New Roman" w:cs="Times New Roman"/>
          <w:sz w:val="24"/>
          <w:szCs w:val="24"/>
        </w:rPr>
        <w:t xml:space="preserve">madde </w:t>
      </w:r>
      <w:r w:rsidR="002734C1" w:rsidRPr="000D454E">
        <w:rPr>
          <w:rFonts w:ascii="Times New Roman" w:hAnsi="Times New Roman" w:cs="Times New Roman"/>
          <w:sz w:val="24"/>
          <w:szCs w:val="24"/>
        </w:rPr>
        <w:t>kullanım bozukluğu olan</w:t>
      </w:r>
      <w:r w:rsidR="002B7AAD" w:rsidRPr="000D454E">
        <w:rPr>
          <w:rFonts w:ascii="Times New Roman" w:hAnsi="Times New Roman" w:cs="Times New Roman"/>
          <w:sz w:val="24"/>
          <w:szCs w:val="24"/>
        </w:rPr>
        <w:t xml:space="preserve"> hastaların </w:t>
      </w:r>
      <w:r w:rsidRPr="000D454E">
        <w:rPr>
          <w:rFonts w:ascii="Times New Roman" w:hAnsi="Times New Roman" w:cs="Times New Roman"/>
          <w:sz w:val="24"/>
          <w:szCs w:val="24"/>
        </w:rPr>
        <w:t>topluma kazandırılmaları</w:t>
      </w:r>
      <w:r w:rsidR="00F81C8E" w:rsidRPr="000D454E">
        <w:rPr>
          <w:rFonts w:ascii="Times New Roman" w:hAnsi="Times New Roman" w:cs="Times New Roman"/>
          <w:sz w:val="24"/>
          <w:szCs w:val="24"/>
        </w:rPr>
        <w:t>nı</w:t>
      </w:r>
      <w:r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F81C8E" w:rsidRPr="000D454E">
        <w:rPr>
          <w:rFonts w:ascii="Times New Roman" w:hAnsi="Times New Roman" w:cs="Times New Roman"/>
          <w:sz w:val="24"/>
          <w:szCs w:val="24"/>
        </w:rPr>
        <w:t>teminen</w:t>
      </w:r>
      <w:r w:rsidRPr="000D454E">
        <w:rPr>
          <w:rFonts w:ascii="Times New Roman" w:hAnsi="Times New Roman" w:cs="Times New Roman"/>
          <w:sz w:val="24"/>
          <w:szCs w:val="24"/>
        </w:rPr>
        <w:t xml:space="preserve"> yeni bir yaklaşımı ortaya koyan </w:t>
      </w:r>
      <w:r w:rsidR="00A61A34" w:rsidRPr="000D454E">
        <w:rPr>
          <w:rFonts w:ascii="Times New Roman" w:hAnsi="Times New Roman" w:cs="Times New Roman"/>
          <w:sz w:val="24"/>
          <w:szCs w:val="24"/>
        </w:rPr>
        <w:t xml:space="preserve">‘Tedavi ve Denetimli Serbestlik Tedbiri’ </w:t>
      </w:r>
      <w:r w:rsidRPr="000D454E">
        <w:rPr>
          <w:rFonts w:ascii="Times New Roman" w:hAnsi="Times New Roman" w:cs="Times New Roman"/>
          <w:sz w:val="24"/>
          <w:szCs w:val="24"/>
        </w:rPr>
        <w:t xml:space="preserve">uygulamaları </w:t>
      </w:r>
      <w:r w:rsidR="00F81C8E" w:rsidRPr="000D454E">
        <w:rPr>
          <w:rFonts w:ascii="Times New Roman" w:hAnsi="Times New Roman" w:cs="Times New Roman"/>
          <w:sz w:val="24"/>
          <w:szCs w:val="24"/>
        </w:rPr>
        <w:t xml:space="preserve">Ülkemizde </w:t>
      </w:r>
      <w:r w:rsidRPr="000D454E">
        <w:rPr>
          <w:rFonts w:ascii="Times New Roman" w:hAnsi="Times New Roman" w:cs="Times New Roman"/>
          <w:sz w:val="24"/>
          <w:szCs w:val="24"/>
        </w:rPr>
        <w:t xml:space="preserve">2006 yılı itibariyle </w:t>
      </w:r>
      <w:r w:rsidR="00FB752B" w:rsidRPr="000D454E">
        <w:rPr>
          <w:rFonts w:ascii="Times New Roman" w:hAnsi="Times New Roman" w:cs="Times New Roman"/>
          <w:sz w:val="24"/>
          <w:szCs w:val="24"/>
        </w:rPr>
        <w:t xml:space="preserve">faaliyete </w:t>
      </w:r>
      <w:r w:rsidRPr="000D454E">
        <w:rPr>
          <w:rFonts w:ascii="Times New Roman" w:hAnsi="Times New Roman" w:cs="Times New Roman"/>
          <w:sz w:val="24"/>
          <w:szCs w:val="24"/>
        </w:rPr>
        <w:t>g</w:t>
      </w:r>
      <w:r w:rsidR="00306489" w:rsidRPr="000D454E">
        <w:rPr>
          <w:rFonts w:ascii="Times New Roman" w:hAnsi="Times New Roman" w:cs="Times New Roman"/>
          <w:sz w:val="24"/>
          <w:szCs w:val="24"/>
        </w:rPr>
        <w:t xml:space="preserve">eçmiş </w:t>
      </w:r>
      <w:r w:rsidRPr="000D454E">
        <w:rPr>
          <w:rFonts w:ascii="Times New Roman" w:hAnsi="Times New Roman" w:cs="Times New Roman"/>
          <w:sz w:val="24"/>
          <w:szCs w:val="24"/>
        </w:rPr>
        <w:t xml:space="preserve">ve ilerleyen yıllarda madde bağımlılığı tanı ve tedavisine olumlu bir katkı sağlamıştır. </w:t>
      </w:r>
    </w:p>
    <w:p w:rsidR="00595236" w:rsidRPr="000D454E" w:rsidRDefault="00595236" w:rsidP="00840732">
      <w:pPr>
        <w:pStyle w:val="3-normalyaz"/>
        <w:spacing w:before="0" w:beforeAutospacing="0" w:after="0" w:afterAutospacing="0"/>
        <w:jc w:val="both"/>
        <w:rPr>
          <w:lang w:eastAsia="en-US"/>
        </w:rPr>
      </w:pPr>
    </w:p>
    <w:p w:rsidR="00A77489" w:rsidRPr="000D454E" w:rsidRDefault="00A77489" w:rsidP="00840732">
      <w:pPr>
        <w:pStyle w:val="3-normalyaz"/>
        <w:spacing w:before="0" w:beforeAutospacing="0" w:after="0" w:afterAutospacing="0"/>
        <w:jc w:val="both"/>
        <w:rPr>
          <w:lang w:eastAsia="en-US"/>
        </w:rPr>
      </w:pPr>
      <w:r w:rsidRPr="000D454E">
        <w:rPr>
          <w:lang w:eastAsia="en-US"/>
        </w:rPr>
        <w:t>Denetimli serbestlik</w:t>
      </w:r>
      <w:r w:rsidR="005C1C90" w:rsidRPr="000D454E">
        <w:rPr>
          <w:lang w:eastAsia="en-US"/>
        </w:rPr>
        <w:t>; suç işleyen kişinin toplum içinde denetim ve takibinin yapılarak, iyileştirilmesi ve topluma kazandırılması için ihtiyaç duyduğu her türlü hizmet, program ve kaynakların sağlandığı alternatif bir ceza sistemidir.</w:t>
      </w:r>
      <w:r w:rsidR="00B47D6C" w:rsidRPr="000D454E">
        <w:rPr>
          <w:lang w:eastAsia="en-US"/>
        </w:rPr>
        <w:t xml:space="preserve"> </w:t>
      </w:r>
      <w:r w:rsidR="005C1C90" w:rsidRPr="000D454E">
        <w:rPr>
          <w:lang w:eastAsia="en-US"/>
        </w:rPr>
        <w:t xml:space="preserve">Bu nedenle </w:t>
      </w:r>
      <w:r w:rsidR="00B47D6C" w:rsidRPr="000D454E">
        <w:rPr>
          <w:lang w:eastAsia="en-US"/>
        </w:rPr>
        <w:t>Mahkeme</w:t>
      </w:r>
      <w:r w:rsidR="00B92E3B" w:rsidRPr="000D454E">
        <w:rPr>
          <w:lang w:eastAsia="en-US"/>
        </w:rPr>
        <w:t>/</w:t>
      </w:r>
      <w:r w:rsidR="00A15C1D" w:rsidRPr="000D454E">
        <w:rPr>
          <w:lang w:eastAsia="en-US"/>
        </w:rPr>
        <w:t>Cumhuriyet Savcısı</w:t>
      </w:r>
      <w:r w:rsidR="005C1C90" w:rsidRPr="000D454E">
        <w:rPr>
          <w:lang w:eastAsia="en-US"/>
        </w:rPr>
        <w:t xml:space="preserve"> kişinin öncelikle tedavi edilmesini ve tekrar uyuşturucu veya uyarıcı madde kullanmaktan korunmasını sağlamak amacıyla kişi hakkında ‘Tedavi ve Denetimli Serbestlik </w:t>
      </w:r>
      <w:r w:rsidR="00F04EE4">
        <w:rPr>
          <w:lang w:eastAsia="en-US"/>
        </w:rPr>
        <w:t xml:space="preserve">Tedbiri’ </w:t>
      </w:r>
      <w:r w:rsidR="005C1C90" w:rsidRPr="000D454E">
        <w:rPr>
          <w:lang w:eastAsia="en-US"/>
        </w:rPr>
        <w:t xml:space="preserve">verebilir. </w:t>
      </w:r>
    </w:p>
    <w:p w:rsidR="00A77489" w:rsidRPr="000D454E" w:rsidRDefault="00A77489" w:rsidP="0084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489" w:rsidRPr="000D454E" w:rsidRDefault="005C1C90" w:rsidP="00840732">
      <w:pPr>
        <w:pStyle w:val="3-normalyaz"/>
        <w:spacing w:before="0" w:beforeAutospacing="0" w:after="0" w:afterAutospacing="0"/>
        <w:jc w:val="both"/>
      </w:pPr>
      <w:r w:rsidRPr="000D454E">
        <w:rPr>
          <w:lang w:eastAsia="en-US"/>
        </w:rPr>
        <w:t xml:space="preserve">Bu kişilere </w:t>
      </w:r>
      <w:r w:rsidR="00F81C8E" w:rsidRPr="000D454E">
        <w:rPr>
          <w:lang w:eastAsia="en-US"/>
        </w:rPr>
        <w:t>sunulacak sağlık hizmetleri</w:t>
      </w:r>
      <w:r w:rsidRPr="000D454E">
        <w:rPr>
          <w:lang w:eastAsia="en-US"/>
        </w:rPr>
        <w:t xml:space="preserve"> </w:t>
      </w:r>
      <w:r w:rsidR="000326C9" w:rsidRPr="000D454E">
        <w:rPr>
          <w:lang w:eastAsia="en-US"/>
        </w:rPr>
        <w:t xml:space="preserve">2006/19 ve 2009/82 </w:t>
      </w:r>
      <w:r w:rsidR="00306489" w:rsidRPr="000D454E">
        <w:rPr>
          <w:lang w:eastAsia="en-US"/>
        </w:rPr>
        <w:t xml:space="preserve">sayılı </w:t>
      </w:r>
      <w:r w:rsidRPr="000D454E">
        <w:rPr>
          <w:lang w:eastAsia="en-US"/>
        </w:rPr>
        <w:t>Genelge</w:t>
      </w:r>
      <w:r w:rsidR="000326C9" w:rsidRPr="000D454E">
        <w:rPr>
          <w:lang w:eastAsia="en-US"/>
        </w:rPr>
        <w:t>leri</w:t>
      </w:r>
      <w:r w:rsidR="00306489" w:rsidRPr="000D454E">
        <w:rPr>
          <w:lang w:eastAsia="en-US"/>
        </w:rPr>
        <w:t>miz</w:t>
      </w:r>
      <w:r w:rsidRPr="000D454E">
        <w:rPr>
          <w:lang w:eastAsia="en-US"/>
        </w:rPr>
        <w:t xml:space="preserve"> ile </w:t>
      </w:r>
      <w:r w:rsidR="0096671D">
        <w:rPr>
          <w:lang w:eastAsia="en-US"/>
        </w:rPr>
        <w:t>düzenlenmiş idi</w:t>
      </w:r>
      <w:r w:rsidR="009A3454" w:rsidRPr="000D454E">
        <w:rPr>
          <w:lang w:eastAsia="en-US"/>
        </w:rPr>
        <w:t xml:space="preserve">. </w:t>
      </w:r>
      <w:r w:rsidR="00F81C8E" w:rsidRPr="000D454E">
        <w:rPr>
          <w:lang w:eastAsia="en-US"/>
        </w:rPr>
        <w:t xml:space="preserve">Türk Ceza Kanunun 191. maddesinde yapılan değişiklikler de dikkate alınarak </w:t>
      </w:r>
      <w:r w:rsidR="00212D71" w:rsidRPr="000D454E">
        <w:rPr>
          <w:lang w:eastAsia="en-US"/>
        </w:rPr>
        <w:t>mezkûr</w:t>
      </w:r>
      <w:r w:rsidR="00595236" w:rsidRPr="000D454E">
        <w:rPr>
          <w:lang w:eastAsia="en-US"/>
        </w:rPr>
        <w:t xml:space="preserve"> </w:t>
      </w:r>
      <w:r w:rsidR="009A3454" w:rsidRPr="000D454E">
        <w:rPr>
          <w:lang w:eastAsia="en-US"/>
        </w:rPr>
        <w:t>g</w:t>
      </w:r>
      <w:r w:rsidRPr="000D454E">
        <w:rPr>
          <w:lang w:eastAsia="en-US"/>
        </w:rPr>
        <w:t>enelgeler</w:t>
      </w:r>
      <w:r w:rsidR="00306489" w:rsidRPr="000D454E">
        <w:rPr>
          <w:lang w:eastAsia="en-US"/>
        </w:rPr>
        <w:t>in</w:t>
      </w:r>
      <w:r w:rsidRPr="000D454E">
        <w:rPr>
          <w:lang w:eastAsia="en-US"/>
        </w:rPr>
        <w:t xml:space="preserve"> </w:t>
      </w:r>
      <w:r w:rsidR="000326C9" w:rsidRPr="000D454E">
        <w:rPr>
          <w:lang w:eastAsia="en-US"/>
        </w:rPr>
        <w:t xml:space="preserve">günümüz şartlarına göre </w:t>
      </w:r>
      <w:r w:rsidRPr="000D454E">
        <w:rPr>
          <w:lang w:eastAsia="en-US"/>
        </w:rPr>
        <w:t>yeni</w:t>
      </w:r>
      <w:r w:rsidR="00306489" w:rsidRPr="000D454E">
        <w:rPr>
          <w:lang w:eastAsia="en-US"/>
        </w:rPr>
        <w:t>den</w:t>
      </w:r>
      <w:r w:rsidRPr="000D454E">
        <w:rPr>
          <w:lang w:eastAsia="en-US"/>
        </w:rPr>
        <w:t xml:space="preserve"> düzenle</w:t>
      </w:r>
      <w:r w:rsidR="00306489" w:rsidRPr="000D454E">
        <w:rPr>
          <w:lang w:eastAsia="en-US"/>
        </w:rPr>
        <w:t>nmesine</w:t>
      </w:r>
      <w:r w:rsidRPr="000D454E">
        <w:rPr>
          <w:lang w:eastAsia="en-US"/>
        </w:rPr>
        <w:t xml:space="preserve"> </w:t>
      </w:r>
      <w:r w:rsidR="005B13AE">
        <w:rPr>
          <w:lang w:eastAsia="en-US"/>
        </w:rPr>
        <w:t>ve</w:t>
      </w:r>
      <w:r w:rsidR="003E0DBF">
        <w:rPr>
          <w:lang w:eastAsia="en-US"/>
        </w:rPr>
        <w:t xml:space="preserve"> denetimli serbestlik tedavi hizmetleri kapsamında madde bağımlılığı tedavi merkezlerinde verilecek ileri tedavi hizmetlerinin </w:t>
      </w:r>
      <w:r w:rsidR="005B13AE">
        <w:rPr>
          <w:lang w:eastAsia="en-US"/>
        </w:rPr>
        <w:t xml:space="preserve">standart bir şekilde </w:t>
      </w:r>
      <w:r w:rsidR="003E0DBF">
        <w:rPr>
          <w:lang w:eastAsia="en-US"/>
        </w:rPr>
        <w:t>sunulmasına</w:t>
      </w:r>
      <w:r w:rsidR="005B13AE">
        <w:rPr>
          <w:lang w:eastAsia="en-US"/>
        </w:rPr>
        <w:t xml:space="preserve"> </w:t>
      </w:r>
      <w:r w:rsidRPr="000D454E">
        <w:rPr>
          <w:lang w:eastAsia="en-US"/>
        </w:rPr>
        <w:t>ihtiyaç duyulmuş</w:t>
      </w:r>
      <w:r w:rsidR="003E0DBF">
        <w:rPr>
          <w:lang w:eastAsia="en-US"/>
        </w:rPr>
        <w:t>tur. B</w:t>
      </w:r>
      <w:r w:rsidR="00306489" w:rsidRPr="000D454E">
        <w:rPr>
          <w:lang w:eastAsia="en-US"/>
        </w:rPr>
        <w:t>u</w:t>
      </w:r>
      <w:r w:rsidR="00834B06" w:rsidRPr="000D454E">
        <w:rPr>
          <w:lang w:eastAsia="en-US"/>
        </w:rPr>
        <w:t>ndan böyle</w:t>
      </w:r>
      <w:r w:rsidR="00306489" w:rsidRPr="000D454E">
        <w:rPr>
          <w:lang w:eastAsia="en-US"/>
        </w:rPr>
        <w:t xml:space="preserve"> </w:t>
      </w:r>
      <w:r w:rsidR="00C721AB" w:rsidRPr="000D454E">
        <w:rPr>
          <w:lang w:eastAsia="en-US"/>
        </w:rPr>
        <w:t xml:space="preserve">sağlık </w:t>
      </w:r>
      <w:r w:rsidR="00F81C8E" w:rsidRPr="000D454E">
        <w:rPr>
          <w:lang w:eastAsia="en-US"/>
        </w:rPr>
        <w:t xml:space="preserve">tesislerinde </w:t>
      </w:r>
      <w:r w:rsidR="00320932" w:rsidRPr="000D454E">
        <w:rPr>
          <w:lang w:eastAsia="en-US"/>
        </w:rPr>
        <w:t>d</w:t>
      </w:r>
      <w:r w:rsidR="00306489" w:rsidRPr="000D454E">
        <w:t xml:space="preserve">enetimli serbestlik </w:t>
      </w:r>
      <w:r w:rsidR="00F81C8E" w:rsidRPr="000D454E">
        <w:t xml:space="preserve">tedavi </w:t>
      </w:r>
      <w:r w:rsidR="00306489" w:rsidRPr="000D454E">
        <w:t xml:space="preserve">uygulamaları aşağıdaki düzenlemeler doğrultusunda yürütülecektir. </w:t>
      </w:r>
    </w:p>
    <w:p w:rsidR="00B92E3B" w:rsidRPr="000D454E" w:rsidRDefault="00B92E3B" w:rsidP="00840732">
      <w:pPr>
        <w:pStyle w:val="3-normalyaz"/>
        <w:spacing w:before="0" w:beforeAutospacing="0" w:after="0" w:afterAutospacing="0"/>
        <w:jc w:val="both"/>
        <w:rPr>
          <w:lang w:eastAsia="en-US"/>
        </w:rPr>
      </w:pPr>
    </w:p>
    <w:p w:rsidR="007F3E19" w:rsidRPr="000D454E" w:rsidRDefault="00C721AB" w:rsidP="0084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54E">
        <w:rPr>
          <w:rFonts w:ascii="Times New Roman" w:hAnsi="Times New Roman" w:cs="Times New Roman"/>
          <w:b/>
          <w:sz w:val="24"/>
          <w:szCs w:val="24"/>
        </w:rPr>
        <w:t>Denetimli Serbestlik Tedavi Hizmeti</w:t>
      </w:r>
      <w:r w:rsidR="00BA35D7" w:rsidRPr="000D454E">
        <w:rPr>
          <w:rFonts w:ascii="Times New Roman" w:hAnsi="Times New Roman" w:cs="Times New Roman"/>
          <w:b/>
          <w:sz w:val="24"/>
          <w:szCs w:val="24"/>
        </w:rPr>
        <w:t>:</w:t>
      </w:r>
      <w:r w:rsidR="005C1C90" w:rsidRPr="000D45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2E3B" w:rsidRPr="000D454E" w:rsidRDefault="00B92E3B" w:rsidP="0084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4C1" w:rsidRPr="000D454E" w:rsidRDefault="00CA11B9" w:rsidP="0084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Bu hizmet</w:t>
      </w:r>
      <w:r w:rsidR="0096671D">
        <w:rPr>
          <w:rFonts w:ascii="Times New Roman" w:hAnsi="Times New Roman" w:cs="Times New Roman"/>
          <w:sz w:val="24"/>
          <w:szCs w:val="24"/>
        </w:rPr>
        <w:t>,</w:t>
      </w:r>
      <w:r w:rsidRPr="000D454E">
        <w:rPr>
          <w:rFonts w:ascii="Times New Roman" w:hAnsi="Times New Roman" w:cs="Times New Roman"/>
          <w:sz w:val="24"/>
          <w:szCs w:val="24"/>
        </w:rPr>
        <w:t xml:space="preserve"> h</w:t>
      </w:r>
      <w:r w:rsidR="008025A0" w:rsidRPr="000D454E">
        <w:rPr>
          <w:rFonts w:ascii="Times New Roman" w:hAnsi="Times New Roman" w:cs="Times New Roman"/>
          <w:sz w:val="24"/>
          <w:szCs w:val="24"/>
        </w:rPr>
        <w:t xml:space="preserve">er ilde </w:t>
      </w:r>
      <w:r w:rsidR="005C1C90" w:rsidRPr="000D454E">
        <w:rPr>
          <w:rFonts w:ascii="Times New Roman" w:hAnsi="Times New Roman" w:cs="Times New Roman"/>
          <w:sz w:val="24"/>
          <w:szCs w:val="24"/>
        </w:rPr>
        <w:t>belirlenen kamu kurum ve kuruluşları bünyesinde yer alan</w:t>
      </w:r>
      <w:r w:rsidR="00306489" w:rsidRPr="000D454E">
        <w:rPr>
          <w:rFonts w:ascii="Times New Roman" w:hAnsi="Times New Roman" w:cs="Times New Roman"/>
          <w:sz w:val="24"/>
          <w:szCs w:val="24"/>
        </w:rPr>
        <w:t xml:space="preserve"> yataklı</w:t>
      </w:r>
      <w:r w:rsidR="005C1C90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8025A0" w:rsidRPr="000D454E">
        <w:rPr>
          <w:rFonts w:ascii="Times New Roman" w:hAnsi="Times New Roman" w:cs="Times New Roman"/>
          <w:sz w:val="24"/>
          <w:szCs w:val="24"/>
        </w:rPr>
        <w:t>sağlık tesislerinde</w:t>
      </w:r>
      <w:r w:rsidR="00E33D22" w:rsidRPr="000D454E">
        <w:rPr>
          <w:rFonts w:ascii="Times New Roman" w:hAnsi="Times New Roman" w:cs="Times New Roman"/>
          <w:sz w:val="24"/>
          <w:szCs w:val="24"/>
        </w:rPr>
        <w:t xml:space="preserve"> verilir.</w:t>
      </w:r>
      <w:r w:rsidR="000D58B8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244E1D" w:rsidRPr="000D454E">
        <w:rPr>
          <w:rFonts w:ascii="Times New Roman" w:hAnsi="Times New Roman" w:cs="Times New Roman"/>
          <w:sz w:val="24"/>
          <w:szCs w:val="24"/>
        </w:rPr>
        <w:t xml:space="preserve">İl Sağlık Müdürlüğü, denetimli serbestlik kapsamında </w:t>
      </w:r>
      <w:r w:rsidR="004E44C1" w:rsidRPr="000D454E">
        <w:rPr>
          <w:rFonts w:ascii="Times New Roman" w:hAnsi="Times New Roman" w:cs="Times New Roman"/>
          <w:sz w:val="24"/>
          <w:szCs w:val="24"/>
        </w:rPr>
        <w:t>verilecek</w:t>
      </w:r>
      <w:r w:rsidR="00244E1D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F81C8E" w:rsidRPr="000D454E">
        <w:rPr>
          <w:rFonts w:ascii="Times New Roman" w:hAnsi="Times New Roman" w:cs="Times New Roman"/>
          <w:sz w:val="24"/>
          <w:szCs w:val="24"/>
        </w:rPr>
        <w:t>tedavi hizmeti ihtiyacını</w:t>
      </w:r>
      <w:r w:rsidR="00244E1D" w:rsidRPr="000D454E">
        <w:rPr>
          <w:rFonts w:ascii="Times New Roman" w:hAnsi="Times New Roman" w:cs="Times New Roman"/>
          <w:sz w:val="24"/>
          <w:szCs w:val="24"/>
        </w:rPr>
        <w:t xml:space="preserve"> Kamu Hastaneler Birliği G</w:t>
      </w:r>
      <w:r w:rsidR="00C35D2F" w:rsidRPr="000D454E">
        <w:rPr>
          <w:rFonts w:ascii="Times New Roman" w:hAnsi="Times New Roman" w:cs="Times New Roman"/>
          <w:sz w:val="24"/>
          <w:szCs w:val="24"/>
        </w:rPr>
        <w:t>enel Sekreterliğinin de görüşünü</w:t>
      </w:r>
      <w:r w:rsidR="00244E1D" w:rsidRPr="000D454E">
        <w:rPr>
          <w:rFonts w:ascii="Times New Roman" w:hAnsi="Times New Roman" w:cs="Times New Roman"/>
          <w:sz w:val="24"/>
          <w:szCs w:val="24"/>
        </w:rPr>
        <w:t xml:space="preserve"> alarak</w:t>
      </w:r>
      <w:r w:rsidR="00B92E3B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F81C8E" w:rsidRPr="000D454E">
        <w:rPr>
          <w:rFonts w:ascii="Times New Roman" w:hAnsi="Times New Roman" w:cs="Times New Roman"/>
          <w:sz w:val="24"/>
          <w:szCs w:val="24"/>
        </w:rPr>
        <w:t xml:space="preserve">değerlendirir ve </w:t>
      </w:r>
      <w:r w:rsidR="0096671D">
        <w:rPr>
          <w:rFonts w:ascii="Times New Roman" w:hAnsi="Times New Roman" w:cs="Times New Roman"/>
          <w:sz w:val="24"/>
          <w:szCs w:val="24"/>
        </w:rPr>
        <w:t xml:space="preserve">tedavi </w:t>
      </w:r>
      <w:r w:rsidR="00244E1D" w:rsidRPr="000D454E">
        <w:rPr>
          <w:rFonts w:ascii="Times New Roman" w:hAnsi="Times New Roman" w:cs="Times New Roman"/>
          <w:sz w:val="24"/>
          <w:szCs w:val="24"/>
        </w:rPr>
        <w:t>hizmeti</w:t>
      </w:r>
      <w:r w:rsidR="0096671D">
        <w:rPr>
          <w:rFonts w:ascii="Times New Roman" w:hAnsi="Times New Roman" w:cs="Times New Roman"/>
          <w:sz w:val="24"/>
          <w:szCs w:val="24"/>
        </w:rPr>
        <w:t>ni</w:t>
      </w:r>
      <w:r w:rsidR="00244E1D" w:rsidRPr="000D454E">
        <w:rPr>
          <w:rFonts w:ascii="Times New Roman" w:hAnsi="Times New Roman" w:cs="Times New Roman"/>
          <w:sz w:val="24"/>
          <w:szCs w:val="24"/>
        </w:rPr>
        <w:t xml:space="preserve"> ver</w:t>
      </w:r>
      <w:r w:rsidR="00F81C8E" w:rsidRPr="000D454E">
        <w:rPr>
          <w:rFonts w:ascii="Times New Roman" w:hAnsi="Times New Roman" w:cs="Times New Roman"/>
          <w:sz w:val="24"/>
          <w:szCs w:val="24"/>
        </w:rPr>
        <w:t>ecek s</w:t>
      </w:r>
      <w:r w:rsidR="00244E1D" w:rsidRPr="000D454E">
        <w:rPr>
          <w:rFonts w:ascii="Times New Roman" w:hAnsi="Times New Roman" w:cs="Times New Roman"/>
          <w:sz w:val="24"/>
          <w:szCs w:val="24"/>
        </w:rPr>
        <w:t>ağlık tesisi</w:t>
      </w:r>
      <w:r w:rsidR="00F81C8E" w:rsidRPr="000D454E">
        <w:rPr>
          <w:rFonts w:ascii="Times New Roman" w:hAnsi="Times New Roman" w:cs="Times New Roman"/>
          <w:sz w:val="24"/>
          <w:szCs w:val="24"/>
        </w:rPr>
        <w:t xml:space="preserve">ni </w:t>
      </w:r>
      <w:r w:rsidR="00244E1D" w:rsidRPr="000D454E">
        <w:rPr>
          <w:rFonts w:ascii="Times New Roman" w:hAnsi="Times New Roman" w:cs="Times New Roman"/>
          <w:sz w:val="24"/>
          <w:szCs w:val="24"/>
        </w:rPr>
        <w:t>belirle</w:t>
      </w:r>
      <w:r w:rsidR="00F81C8E" w:rsidRPr="000D454E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4E44C1" w:rsidRPr="000D454E" w:rsidRDefault="004E44C1" w:rsidP="0084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E1D" w:rsidRPr="000D454E" w:rsidRDefault="000B7432" w:rsidP="0084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İl S</w:t>
      </w:r>
      <w:r w:rsidR="004E44C1" w:rsidRPr="000D454E">
        <w:rPr>
          <w:rFonts w:ascii="Times New Roman" w:hAnsi="Times New Roman" w:cs="Times New Roman"/>
          <w:sz w:val="24"/>
          <w:szCs w:val="24"/>
        </w:rPr>
        <w:t xml:space="preserve">ağlık Müdürlüğü, belirlenen sağlık tesisini, personel, poliklinik, </w:t>
      </w:r>
      <w:r w:rsidRPr="000D454E">
        <w:rPr>
          <w:rFonts w:ascii="Times New Roman" w:hAnsi="Times New Roman" w:cs="Times New Roman"/>
          <w:sz w:val="24"/>
          <w:szCs w:val="24"/>
        </w:rPr>
        <w:t>çok amaçlı grup terapi alanı</w:t>
      </w:r>
      <w:r w:rsidR="00F00A57" w:rsidRPr="000D454E">
        <w:rPr>
          <w:rFonts w:ascii="Times New Roman" w:hAnsi="Times New Roman" w:cs="Times New Roman"/>
          <w:sz w:val="24"/>
          <w:szCs w:val="24"/>
        </w:rPr>
        <w:t>,</w:t>
      </w:r>
      <w:r w:rsidRPr="000D454E">
        <w:rPr>
          <w:rFonts w:ascii="Times New Roman" w:hAnsi="Times New Roman" w:cs="Times New Roman"/>
          <w:sz w:val="24"/>
          <w:szCs w:val="24"/>
        </w:rPr>
        <w:t xml:space="preserve"> numune alma odası ve laboratuvar alt </w:t>
      </w:r>
      <w:r w:rsidR="004E44C1" w:rsidRPr="000D454E">
        <w:rPr>
          <w:rFonts w:ascii="Times New Roman" w:hAnsi="Times New Roman" w:cs="Times New Roman"/>
          <w:sz w:val="24"/>
          <w:szCs w:val="24"/>
        </w:rPr>
        <w:t xml:space="preserve">yapısı bakımından inceler. Şartları taşıyan sağlık tesisini </w:t>
      </w:r>
      <w:r w:rsidR="00C721AB" w:rsidRPr="000D454E">
        <w:rPr>
          <w:rFonts w:ascii="Times New Roman" w:hAnsi="Times New Roman" w:cs="Times New Roman"/>
          <w:sz w:val="24"/>
          <w:szCs w:val="24"/>
        </w:rPr>
        <w:t xml:space="preserve">denetimli serbestlik tedavi hizmeti </w:t>
      </w:r>
      <w:r w:rsidR="004E44C1" w:rsidRPr="000D454E">
        <w:rPr>
          <w:rFonts w:ascii="Times New Roman" w:hAnsi="Times New Roman" w:cs="Times New Roman"/>
          <w:sz w:val="24"/>
          <w:szCs w:val="24"/>
        </w:rPr>
        <w:t xml:space="preserve">vermesi için </w:t>
      </w:r>
      <w:r w:rsidR="00DA17D6" w:rsidRPr="000D454E">
        <w:rPr>
          <w:rFonts w:ascii="Times New Roman" w:hAnsi="Times New Roman" w:cs="Times New Roman"/>
          <w:sz w:val="24"/>
          <w:szCs w:val="24"/>
        </w:rPr>
        <w:t>Valilik O</w:t>
      </w:r>
      <w:r w:rsidR="00244E1D" w:rsidRPr="000D454E">
        <w:rPr>
          <w:rFonts w:ascii="Times New Roman" w:hAnsi="Times New Roman" w:cs="Times New Roman"/>
          <w:sz w:val="24"/>
          <w:szCs w:val="24"/>
        </w:rPr>
        <w:t xml:space="preserve">nayı </w:t>
      </w:r>
      <w:r w:rsidR="004E44C1" w:rsidRPr="000D454E">
        <w:rPr>
          <w:rFonts w:ascii="Times New Roman" w:hAnsi="Times New Roman" w:cs="Times New Roman"/>
          <w:sz w:val="24"/>
          <w:szCs w:val="24"/>
        </w:rPr>
        <w:t xml:space="preserve">ile görevlendirir </w:t>
      </w:r>
      <w:r w:rsidR="00244E1D" w:rsidRPr="000D454E">
        <w:rPr>
          <w:rFonts w:ascii="Times New Roman" w:hAnsi="Times New Roman" w:cs="Times New Roman"/>
          <w:sz w:val="24"/>
          <w:szCs w:val="24"/>
        </w:rPr>
        <w:t>ve Bakanlığa bilgi verir.</w:t>
      </w:r>
    </w:p>
    <w:p w:rsidR="00425FEA" w:rsidRPr="000D454E" w:rsidRDefault="00425FEA" w:rsidP="0084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3D22" w:rsidRPr="000D454E" w:rsidRDefault="000D58B8" w:rsidP="0084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lastRenderedPageBreak/>
        <w:t xml:space="preserve">Denetimli </w:t>
      </w:r>
      <w:r w:rsidR="00C721AB" w:rsidRPr="000D454E">
        <w:rPr>
          <w:rFonts w:ascii="Times New Roman" w:hAnsi="Times New Roman" w:cs="Times New Roman"/>
          <w:sz w:val="24"/>
          <w:szCs w:val="24"/>
        </w:rPr>
        <w:t>serbestlik</w:t>
      </w:r>
      <w:r w:rsidRPr="000D454E">
        <w:rPr>
          <w:rFonts w:ascii="Times New Roman" w:hAnsi="Times New Roman" w:cs="Times New Roman"/>
          <w:sz w:val="24"/>
          <w:szCs w:val="24"/>
        </w:rPr>
        <w:t xml:space="preserve"> vakalarının yoğun olduğu illerde bu vakaların iş ve işlemlerini yürütmek için </w:t>
      </w:r>
      <w:r w:rsidR="003A553B" w:rsidRPr="000D454E">
        <w:rPr>
          <w:rFonts w:ascii="Times New Roman" w:hAnsi="Times New Roman" w:cs="Times New Roman"/>
          <w:sz w:val="24"/>
          <w:szCs w:val="24"/>
        </w:rPr>
        <w:t>sağlık tesisi</w:t>
      </w:r>
      <w:r w:rsidRPr="000D454E">
        <w:rPr>
          <w:rFonts w:ascii="Times New Roman" w:hAnsi="Times New Roman" w:cs="Times New Roman"/>
          <w:sz w:val="24"/>
          <w:szCs w:val="24"/>
        </w:rPr>
        <w:t>, personel ya da poliklinik sayısı arttırılabilir.</w:t>
      </w:r>
    </w:p>
    <w:p w:rsidR="00C35D2F" w:rsidRPr="000D454E" w:rsidRDefault="00C35D2F" w:rsidP="0084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D2F" w:rsidRDefault="0008313B" w:rsidP="00C35D2F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F00A57" w:rsidRPr="000D454E">
        <w:rPr>
          <w:rFonts w:ascii="Times New Roman" w:hAnsi="Times New Roman" w:cs="Times New Roman"/>
          <w:sz w:val="24"/>
          <w:szCs w:val="24"/>
        </w:rPr>
        <w:t xml:space="preserve">adde bağımlılığı tedavi merkezilerinde </w:t>
      </w:r>
      <w:r w:rsidR="00C35D2F" w:rsidRPr="000D454E">
        <w:rPr>
          <w:rFonts w:ascii="Times New Roman" w:hAnsi="Times New Roman" w:cs="Times New Roman"/>
          <w:sz w:val="24"/>
          <w:szCs w:val="24"/>
        </w:rPr>
        <w:t xml:space="preserve">aynı zamanda </w:t>
      </w:r>
      <w:r w:rsidR="00F00A57" w:rsidRPr="000D454E">
        <w:rPr>
          <w:rFonts w:ascii="Times New Roman" w:hAnsi="Times New Roman" w:cs="Times New Roman"/>
          <w:sz w:val="24"/>
          <w:szCs w:val="24"/>
        </w:rPr>
        <w:t xml:space="preserve">denetimli serbestlik tedavi hizmeti </w:t>
      </w:r>
      <w:r w:rsidR="00C35D2F" w:rsidRPr="000D454E">
        <w:rPr>
          <w:rFonts w:ascii="Times New Roman" w:hAnsi="Times New Roman" w:cs="Times New Roman"/>
          <w:sz w:val="24"/>
          <w:szCs w:val="24"/>
        </w:rPr>
        <w:t>ver</w:t>
      </w:r>
      <w:r w:rsidR="00812F94">
        <w:rPr>
          <w:rFonts w:ascii="Times New Roman" w:hAnsi="Times New Roman" w:cs="Times New Roman"/>
          <w:sz w:val="24"/>
          <w:szCs w:val="24"/>
        </w:rPr>
        <w:t>il</w:t>
      </w:r>
      <w:r w:rsidR="00C35D2F" w:rsidRPr="000D454E">
        <w:rPr>
          <w:rFonts w:ascii="Times New Roman" w:hAnsi="Times New Roman" w:cs="Times New Roman"/>
          <w:sz w:val="24"/>
          <w:szCs w:val="24"/>
        </w:rPr>
        <w:t xml:space="preserve">ebilir. </w:t>
      </w:r>
    </w:p>
    <w:p w:rsidR="003E0DBF" w:rsidRPr="000D454E" w:rsidRDefault="003E0DBF" w:rsidP="00C35D2F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F3E19" w:rsidRPr="000D454E" w:rsidRDefault="00E33D22" w:rsidP="0084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54E">
        <w:rPr>
          <w:rFonts w:ascii="Times New Roman" w:hAnsi="Times New Roman" w:cs="Times New Roman"/>
          <w:b/>
          <w:sz w:val="24"/>
          <w:szCs w:val="24"/>
        </w:rPr>
        <w:t>Personel</w:t>
      </w:r>
      <w:r w:rsidR="00306489" w:rsidRPr="000D454E">
        <w:rPr>
          <w:rFonts w:ascii="Times New Roman" w:hAnsi="Times New Roman" w:cs="Times New Roman"/>
          <w:b/>
          <w:sz w:val="24"/>
          <w:szCs w:val="24"/>
        </w:rPr>
        <w:t xml:space="preserve"> Durumu</w:t>
      </w:r>
      <w:r w:rsidRPr="000D454E">
        <w:rPr>
          <w:rFonts w:ascii="Times New Roman" w:hAnsi="Times New Roman" w:cs="Times New Roman"/>
          <w:b/>
          <w:sz w:val="24"/>
          <w:szCs w:val="24"/>
        </w:rPr>
        <w:t>:</w:t>
      </w:r>
    </w:p>
    <w:p w:rsidR="00B92E3B" w:rsidRPr="000D454E" w:rsidRDefault="00B92E3B" w:rsidP="0084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244" w:rsidRPr="000D454E" w:rsidRDefault="00064244" w:rsidP="0084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Denetimli serbestlik tedavi hizmetlerinde</w:t>
      </w:r>
      <w:r w:rsidR="00466983" w:rsidRPr="000D454E">
        <w:rPr>
          <w:rFonts w:ascii="Times New Roman" w:hAnsi="Times New Roman" w:cs="Times New Roman"/>
          <w:sz w:val="24"/>
          <w:szCs w:val="24"/>
        </w:rPr>
        <w:t>,</w:t>
      </w:r>
      <w:r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C32D46" w:rsidRPr="000D454E">
        <w:rPr>
          <w:rFonts w:ascii="Times New Roman" w:hAnsi="Times New Roman" w:cs="Times New Roman"/>
          <w:sz w:val="24"/>
          <w:szCs w:val="24"/>
        </w:rPr>
        <w:t>r</w:t>
      </w:r>
      <w:r w:rsidR="005C1C90" w:rsidRPr="000D454E">
        <w:rPr>
          <w:rFonts w:ascii="Times New Roman" w:hAnsi="Times New Roman" w:cs="Times New Roman"/>
          <w:sz w:val="24"/>
          <w:szCs w:val="24"/>
        </w:rPr>
        <w:t>uh</w:t>
      </w:r>
      <w:r w:rsidR="008B486B" w:rsidRPr="000D454E">
        <w:rPr>
          <w:rFonts w:ascii="Times New Roman" w:hAnsi="Times New Roman" w:cs="Times New Roman"/>
          <w:sz w:val="24"/>
          <w:szCs w:val="24"/>
        </w:rPr>
        <w:t xml:space="preserve"> sağlığı ve hastalıkları uzmanı</w:t>
      </w:r>
      <w:r w:rsidR="005C1C90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8B486B" w:rsidRPr="000D454E">
        <w:rPr>
          <w:rFonts w:ascii="Times New Roman" w:hAnsi="Times New Roman" w:cs="Times New Roman"/>
          <w:sz w:val="24"/>
          <w:szCs w:val="24"/>
        </w:rPr>
        <w:t xml:space="preserve">veya anılan uzman hekim müdavisinde diğer hekimler ile </w:t>
      </w:r>
      <w:r w:rsidR="005C1C90" w:rsidRPr="000D454E">
        <w:rPr>
          <w:rFonts w:ascii="Times New Roman" w:hAnsi="Times New Roman" w:cs="Times New Roman"/>
          <w:sz w:val="24"/>
          <w:szCs w:val="24"/>
        </w:rPr>
        <w:t>psikolog</w:t>
      </w:r>
      <w:r w:rsidR="00881A16" w:rsidRPr="000D454E">
        <w:rPr>
          <w:rFonts w:ascii="Times New Roman" w:hAnsi="Times New Roman" w:cs="Times New Roman"/>
          <w:sz w:val="24"/>
          <w:szCs w:val="24"/>
        </w:rPr>
        <w:t>/</w:t>
      </w:r>
      <w:r w:rsidR="00B92E3B" w:rsidRPr="000D454E">
        <w:rPr>
          <w:rFonts w:ascii="Times New Roman" w:hAnsi="Times New Roman" w:cs="Times New Roman"/>
          <w:sz w:val="24"/>
          <w:szCs w:val="24"/>
        </w:rPr>
        <w:t xml:space="preserve">sosyal çalışmacı, </w:t>
      </w:r>
      <w:r w:rsidR="005C1C90" w:rsidRPr="000D454E">
        <w:rPr>
          <w:rFonts w:ascii="Times New Roman" w:hAnsi="Times New Roman" w:cs="Times New Roman"/>
          <w:sz w:val="24"/>
          <w:szCs w:val="24"/>
        </w:rPr>
        <w:t>hemşire/sağlık memuru, sekreter ve güvenlik personeli</w:t>
      </w:r>
      <w:r w:rsidRPr="000D454E">
        <w:rPr>
          <w:rFonts w:ascii="Times New Roman" w:hAnsi="Times New Roman" w:cs="Times New Roman"/>
          <w:sz w:val="24"/>
          <w:szCs w:val="24"/>
        </w:rPr>
        <w:t xml:space="preserve"> görev yapar. </w:t>
      </w:r>
    </w:p>
    <w:p w:rsidR="00064244" w:rsidRPr="000D454E" w:rsidRDefault="00064244" w:rsidP="0084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489" w:rsidRPr="000D454E" w:rsidRDefault="00306489" w:rsidP="0084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54E">
        <w:rPr>
          <w:rFonts w:ascii="Times New Roman" w:hAnsi="Times New Roman" w:cs="Times New Roman"/>
          <w:b/>
          <w:sz w:val="24"/>
          <w:szCs w:val="24"/>
        </w:rPr>
        <w:t>Fiziki Şartlar:</w:t>
      </w:r>
    </w:p>
    <w:p w:rsidR="00B92E3B" w:rsidRPr="000D454E" w:rsidRDefault="00B92E3B" w:rsidP="008407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324" w:rsidRPr="000D454E" w:rsidRDefault="00D225B9" w:rsidP="001039FF">
      <w:pPr>
        <w:pStyle w:val="ListeParagraf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Denetimli Serbestlik Polikliniği:</w:t>
      </w:r>
      <w:r w:rsidR="00306489" w:rsidRPr="000D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9FF" w:rsidRPr="000D454E" w:rsidRDefault="001039FF" w:rsidP="001039FF">
      <w:pPr>
        <w:pStyle w:val="ListeParagra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B6783" w:rsidRPr="000D454E" w:rsidRDefault="00D225B9" w:rsidP="001039FF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Sağlık tesisince</w:t>
      </w:r>
      <w:r w:rsidR="003E77FB" w:rsidRPr="000D454E">
        <w:rPr>
          <w:rFonts w:ascii="Times New Roman" w:hAnsi="Times New Roman" w:cs="Times New Roman"/>
          <w:sz w:val="24"/>
          <w:szCs w:val="24"/>
        </w:rPr>
        <w:t>,</w:t>
      </w:r>
      <w:r w:rsidRPr="000D454E">
        <w:rPr>
          <w:rFonts w:ascii="Times New Roman" w:hAnsi="Times New Roman" w:cs="Times New Roman"/>
          <w:sz w:val="24"/>
          <w:szCs w:val="24"/>
        </w:rPr>
        <w:t xml:space="preserve"> hizmetin görülmesine uygun bir poliklinik odası tahsis edilir.</w:t>
      </w:r>
      <w:r w:rsidR="00726125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DB6783" w:rsidRPr="000D454E">
        <w:rPr>
          <w:rFonts w:ascii="Times New Roman" w:hAnsi="Times New Roman" w:cs="Times New Roman"/>
          <w:sz w:val="24"/>
          <w:szCs w:val="24"/>
        </w:rPr>
        <w:t>Ayrıca, hastane bilgi yazılım sistemleri üzerinden ‘Denetimli Serbestlik Polikliniği’ tanımlanır.  Denetimli serbestlik hastalarının kayıt ve raporlama işlemleri bu poliklinik üzerinden yürütülür.</w:t>
      </w:r>
    </w:p>
    <w:p w:rsidR="00DB6783" w:rsidRPr="000D454E" w:rsidRDefault="00DB6783" w:rsidP="005A6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324" w:rsidRPr="000D454E" w:rsidRDefault="00D225B9" w:rsidP="001039FF">
      <w:pPr>
        <w:pStyle w:val="ListeParagraf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Çok Amaçlı Grup Terapi Alanı:</w:t>
      </w:r>
      <w:r w:rsidR="00A0512D" w:rsidRPr="000D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9FF" w:rsidRPr="000D454E" w:rsidRDefault="001039FF" w:rsidP="001039FF">
      <w:pPr>
        <w:pStyle w:val="ListeParagra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225B9" w:rsidRPr="000D454E" w:rsidRDefault="00064244" w:rsidP="005A6AAB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A</w:t>
      </w:r>
      <w:r w:rsidR="00A0512D" w:rsidRPr="000D454E">
        <w:rPr>
          <w:rFonts w:ascii="Times New Roman" w:hAnsi="Times New Roman" w:cs="Times New Roman"/>
          <w:sz w:val="24"/>
          <w:szCs w:val="24"/>
        </w:rPr>
        <w:t>ltı oturumluk eğitim programını</w:t>
      </w:r>
      <w:r w:rsidR="003E77FB" w:rsidRPr="000D454E">
        <w:rPr>
          <w:rFonts w:ascii="Times New Roman" w:hAnsi="Times New Roman" w:cs="Times New Roman"/>
          <w:sz w:val="24"/>
          <w:szCs w:val="24"/>
        </w:rPr>
        <w:t>n</w:t>
      </w:r>
      <w:r w:rsidR="00A0512D" w:rsidRPr="000D454E">
        <w:rPr>
          <w:rFonts w:ascii="Times New Roman" w:hAnsi="Times New Roman" w:cs="Times New Roman"/>
          <w:sz w:val="24"/>
          <w:szCs w:val="24"/>
        </w:rPr>
        <w:t xml:space="preserve"> yapabileceği en az 20 metrekare büyüklüğünde, görsel ve işitsel materyal </w:t>
      </w:r>
      <w:r w:rsidR="00425FEA" w:rsidRPr="000D454E">
        <w:rPr>
          <w:rFonts w:ascii="Times New Roman" w:hAnsi="Times New Roman" w:cs="Times New Roman"/>
          <w:sz w:val="24"/>
          <w:szCs w:val="24"/>
        </w:rPr>
        <w:t>bulun</w:t>
      </w:r>
      <w:r w:rsidR="00466983" w:rsidRPr="000D454E">
        <w:rPr>
          <w:rFonts w:ascii="Times New Roman" w:hAnsi="Times New Roman" w:cs="Times New Roman"/>
          <w:sz w:val="24"/>
          <w:szCs w:val="24"/>
        </w:rPr>
        <w:t>an</w:t>
      </w:r>
      <w:r w:rsidR="00425FEA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A0512D" w:rsidRPr="000D454E">
        <w:rPr>
          <w:rFonts w:ascii="Times New Roman" w:hAnsi="Times New Roman" w:cs="Times New Roman"/>
          <w:sz w:val="24"/>
          <w:szCs w:val="24"/>
        </w:rPr>
        <w:t xml:space="preserve">gerekli donanıma sahip bir oda veya salon ayrılır. </w:t>
      </w:r>
    </w:p>
    <w:p w:rsidR="00B92E3B" w:rsidRPr="000D454E" w:rsidRDefault="00B92E3B" w:rsidP="005A6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C90" w:rsidRPr="000D454E" w:rsidRDefault="00466983" w:rsidP="005A6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Grup terapisinde</w:t>
      </w:r>
      <w:r w:rsidR="005B222B" w:rsidRPr="000D454E">
        <w:rPr>
          <w:rFonts w:ascii="Times New Roman" w:hAnsi="Times New Roman" w:cs="Times New Roman"/>
          <w:sz w:val="24"/>
          <w:szCs w:val="24"/>
        </w:rPr>
        <w:t xml:space="preserve"> kullanıla</w:t>
      </w:r>
      <w:r w:rsidRPr="000D454E">
        <w:rPr>
          <w:rFonts w:ascii="Times New Roman" w:hAnsi="Times New Roman" w:cs="Times New Roman"/>
          <w:sz w:val="24"/>
          <w:szCs w:val="24"/>
        </w:rPr>
        <w:t>cak</w:t>
      </w:r>
      <w:r w:rsidR="005B222B" w:rsidRPr="000D454E">
        <w:rPr>
          <w:rFonts w:ascii="Times New Roman" w:hAnsi="Times New Roman" w:cs="Times New Roman"/>
          <w:sz w:val="24"/>
          <w:szCs w:val="24"/>
        </w:rPr>
        <w:t xml:space="preserve"> basılı </w:t>
      </w:r>
      <w:r w:rsidRPr="000D454E">
        <w:rPr>
          <w:rFonts w:ascii="Times New Roman" w:hAnsi="Times New Roman" w:cs="Times New Roman"/>
          <w:sz w:val="24"/>
          <w:szCs w:val="24"/>
        </w:rPr>
        <w:t>doküman</w:t>
      </w:r>
      <w:r w:rsidR="005B222B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425FEA" w:rsidRPr="000D454E">
        <w:rPr>
          <w:rFonts w:ascii="Times New Roman" w:hAnsi="Times New Roman" w:cs="Times New Roman"/>
          <w:sz w:val="24"/>
          <w:szCs w:val="24"/>
        </w:rPr>
        <w:t xml:space="preserve">sağlık tesisi yönetimince </w:t>
      </w:r>
      <w:r w:rsidR="005B222B" w:rsidRPr="000D454E">
        <w:rPr>
          <w:rFonts w:ascii="Times New Roman" w:hAnsi="Times New Roman" w:cs="Times New Roman"/>
          <w:sz w:val="24"/>
          <w:szCs w:val="24"/>
        </w:rPr>
        <w:t>sağlanır.</w:t>
      </w:r>
    </w:p>
    <w:p w:rsidR="00212D71" w:rsidRPr="000D454E" w:rsidRDefault="00212D71" w:rsidP="005A6AAB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1324" w:rsidRPr="000D454E" w:rsidRDefault="001954A8" w:rsidP="001039FF">
      <w:pPr>
        <w:pStyle w:val="ListeParagraf"/>
        <w:numPr>
          <w:ilvl w:val="0"/>
          <w:numId w:val="16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Tıbbi </w:t>
      </w:r>
      <w:r w:rsidR="005A1D62">
        <w:rPr>
          <w:rFonts w:ascii="Times New Roman" w:hAnsi="Times New Roman" w:cs="Times New Roman"/>
          <w:sz w:val="24"/>
          <w:szCs w:val="24"/>
        </w:rPr>
        <w:t>Laboratuvar</w:t>
      </w:r>
      <w:r w:rsidR="00B92E3B" w:rsidRPr="000D454E">
        <w:rPr>
          <w:rFonts w:ascii="Times New Roman" w:hAnsi="Times New Roman" w:cs="Times New Roman"/>
          <w:sz w:val="24"/>
          <w:szCs w:val="24"/>
        </w:rPr>
        <w:t>: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9FF" w:rsidRPr="000D454E" w:rsidRDefault="001039FF" w:rsidP="001039FF">
      <w:pPr>
        <w:pStyle w:val="ListeParagraf"/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26D0" w:rsidRPr="000D454E" w:rsidRDefault="00F00A57" w:rsidP="005A6AAB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Bakanlığımızın “</w:t>
      </w:r>
      <w:r w:rsidR="006966EF" w:rsidRPr="000D454E">
        <w:rPr>
          <w:rFonts w:ascii="Times New Roman" w:hAnsi="Times New Roman" w:cs="Times New Roman"/>
          <w:sz w:val="24"/>
          <w:szCs w:val="24"/>
        </w:rPr>
        <w:t xml:space="preserve">Tıbbi </w:t>
      </w:r>
      <w:r w:rsidR="00C80325" w:rsidRPr="000D454E">
        <w:rPr>
          <w:rFonts w:ascii="Times New Roman" w:hAnsi="Times New Roman" w:cs="Times New Roman"/>
          <w:sz w:val="24"/>
          <w:szCs w:val="24"/>
        </w:rPr>
        <w:t>Labo</w:t>
      </w:r>
      <w:r w:rsidR="006966EF" w:rsidRPr="000D454E">
        <w:rPr>
          <w:rFonts w:ascii="Times New Roman" w:hAnsi="Times New Roman" w:cs="Times New Roman"/>
          <w:sz w:val="24"/>
          <w:szCs w:val="24"/>
        </w:rPr>
        <w:t>ratuvar</w:t>
      </w:r>
      <w:r w:rsidR="001954A8">
        <w:rPr>
          <w:rFonts w:ascii="Times New Roman" w:hAnsi="Times New Roman" w:cs="Times New Roman"/>
          <w:sz w:val="24"/>
          <w:szCs w:val="24"/>
        </w:rPr>
        <w:t>lar</w:t>
      </w:r>
      <w:r w:rsidR="006966EF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466983" w:rsidRPr="000D454E">
        <w:rPr>
          <w:rFonts w:ascii="Times New Roman" w:hAnsi="Times New Roman" w:cs="Times New Roman"/>
          <w:sz w:val="24"/>
          <w:szCs w:val="24"/>
        </w:rPr>
        <w:t>Yönetmeliği</w:t>
      </w:r>
      <w:r w:rsidRPr="000D454E">
        <w:rPr>
          <w:rFonts w:ascii="Times New Roman" w:hAnsi="Times New Roman" w:cs="Times New Roman"/>
          <w:sz w:val="24"/>
          <w:szCs w:val="24"/>
        </w:rPr>
        <w:t>”</w:t>
      </w:r>
      <w:r w:rsidR="00466983" w:rsidRPr="000D454E">
        <w:rPr>
          <w:rFonts w:ascii="Times New Roman" w:hAnsi="Times New Roman" w:cs="Times New Roman"/>
          <w:sz w:val="24"/>
          <w:szCs w:val="24"/>
        </w:rPr>
        <w:t xml:space="preserve"> ile</w:t>
      </w:r>
      <w:r w:rsidR="00C80325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466983" w:rsidRPr="000D454E">
        <w:rPr>
          <w:rFonts w:ascii="Times New Roman" w:hAnsi="Times New Roman" w:cs="Times New Roman"/>
          <w:sz w:val="24"/>
          <w:szCs w:val="24"/>
        </w:rPr>
        <w:t>“</w:t>
      </w:r>
      <w:r w:rsidR="004B286D" w:rsidRPr="000D454E">
        <w:rPr>
          <w:rFonts w:ascii="Times New Roman" w:hAnsi="Times New Roman" w:cs="Times New Roman"/>
          <w:sz w:val="24"/>
          <w:szCs w:val="24"/>
        </w:rPr>
        <w:t>Yasa</w:t>
      </w:r>
      <w:r w:rsidRPr="000D454E">
        <w:rPr>
          <w:rFonts w:ascii="Times New Roman" w:hAnsi="Times New Roman" w:cs="Times New Roman"/>
          <w:sz w:val="24"/>
          <w:szCs w:val="24"/>
        </w:rPr>
        <w:t>dışı ve Kötüye Kullanılan İlaç v</w:t>
      </w:r>
      <w:r w:rsidR="004B286D" w:rsidRPr="000D454E">
        <w:rPr>
          <w:rFonts w:ascii="Times New Roman" w:hAnsi="Times New Roman" w:cs="Times New Roman"/>
          <w:sz w:val="24"/>
          <w:szCs w:val="24"/>
        </w:rPr>
        <w:t>e Madde Analizi Yapan Tıbbi Laboratuvarlar</w:t>
      </w:r>
      <w:r w:rsidR="00466983" w:rsidRPr="000D454E">
        <w:rPr>
          <w:rFonts w:ascii="Times New Roman" w:hAnsi="Times New Roman" w:cs="Times New Roman"/>
          <w:sz w:val="24"/>
          <w:szCs w:val="24"/>
        </w:rPr>
        <w:t xml:space="preserve"> ile </w:t>
      </w:r>
      <w:r w:rsidRPr="000D454E">
        <w:rPr>
          <w:rFonts w:ascii="Times New Roman" w:hAnsi="Times New Roman" w:cs="Times New Roman"/>
          <w:sz w:val="24"/>
          <w:szCs w:val="24"/>
        </w:rPr>
        <w:t>Madde Bağımlılığı Teşhis v</w:t>
      </w:r>
      <w:r w:rsidR="004B286D" w:rsidRPr="000D454E">
        <w:rPr>
          <w:rFonts w:ascii="Times New Roman" w:hAnsi="Times New Roman" w:cs="Times New Roman"/>
          <w:sz w:val="24"/>
          <w:szCs w:val="24"/>
        </w:rPr>
        <w:t>e Tedavi Merkezlerindeki Tıbbi</w:t>
      </w:r>
      <w:r w:rsidRPr="000D454E">
        <w:rPr>
          <w:rFonts w:ascii="Times New Roman" w:hAnsi="Times New Roman" w:cs="Times New Roman"/>
          <w:sz w:val="24"/>
          <w:szCs w:val="24"/>
        </w:rPr>
        <w:t xml:space="preserve"> Laboratuvarların Çalışma Usul v</w:t>
      </w:r>
      <w:r w:rsidR="0096671D">
        <w:rPr>
          <w:rFonts w:ascii="Times New Roman" w:hAnsi="Times New Roman" w:cs="Times New Roman"/>
          <w:sz w:val="24"/>
          <w:szCs w:val="24"/>
        </w:rPr>
        <w:t xml:space="preserve">e Esasları Hakkında </w:t>
      </w:r>
      <w:r w:rsidR="004B286D" w:rsidRPr="000D454E">
        <w:rPr>
          <w:rFonts w:ascii="Times New Roman" w:hAnsi="Times New Roman" w:cs="Times New Roman"/>
          <w:sz w:val="24"/>
          <w:szCs w:val="24"/>
        </w:rPr>
        <w:t xml:space="preserve">Genelge” </w:t>
      </w:r>
      <w:r w:rsidR="006919D3">
        <w:rPr>
          <w:rFonts w:ascii="Times New Roman" w:hAnsi="Times New Roman" w:cs="Times New Roman"/>
          <w:sz w:val="24"/>
          <w:szCs w:val="24"/>
        </w:rPr>
        <w:t xml:space="preserve">si </w:t>
      </w:r>
      <w:r w:rsidR="004B286D" w:rsidRPr="000D454E">
        <w:rPr>
          <w:rFonts w:ascii="Times New Roman" w:hAnsi="Times New Roman" w:cs="Times New Roman"/>
          <w:sz w:val="24"/>
          <w:szCs w:val="24"/>
        </w:rPr>
        <w:t>doğrultusunda</w:t>
      </w:r>
      <w:r w:rsidRPr="000D454E">
        <w:rPr>
          <w:rFonts w:ascii="Times New Roman" w:hAnsi="Times New Roman" w:cs="Times New Roman"/>
          <w:sz w:val="24"/>
          <w:szCs w:val="24"/>
        </w:rPr>
        <w:t>,</w:t>
      </w:r>
      <w:r w:rsidR="00466983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Pr="000D454E">
        <w:rPr>
          <w:rFonts w:ascii="Times New Roman" w:hAnsi="Times New Roman" w:cs="Times New Roman"/>
          <w:sz w:val="24"/>
          <w:szCs w:val="24"/>
        </w:rPr>
        <w:t xml:space="preserve">yeni ve yaygın kullanılan uyuşturucu ve uyarıcı maddeleri de saptayabilecek </w:t>
      </w:r>
      <w:r w:rsidR="00466983" w:rsidRPr="000D454E">
        <w:rPr>
          <w:rFonts w:ascii="Times New Roman" w:hAnsi="Times New Roman" w:cs="Times New Roman"/>
          <w:sz w:val="24"/>
          <w:szCs w:val="24"/>
        </w:rPr>
        <w:t>uygun laboratuvar alt yapısı kurulur ve n</w:t>
      </w:r>
      <w:r w:rsidR="00425FEA" w:rsidRPr="000D454E">
        <w:rPr>
          <w:rFonts w:ascii="Times New Roman" w:hAnsi="Times New Roman" w:cs="Times New Roman"/>
          <w:sz w:val="24"/>
          <w:szCs w:val="24"/>
        </w:rPr>
        <w:t xml:space="preserve">umune alma </w:t>
      </w:r>
      <w:r w:rsidR="00B92E3B" w:rsidRPr="000D454E">
        <w:rPr>
          <w:rFonts w:ascii="Times New Roman" w:hAnsi="Times New Roman" w:cs="Times New Roman"/>
          <w:sz w:val="24"/>
          <w:szCs w:val="24"/>
        </w:rPr>
        <w:t>odası</w:t>
      </w:r>
      <w:r w:rsidR="00425FEA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6626D0" w:rsidRPr="000D454E">
        <w:rPr>
          <w:rFonts w:ascii="Times New Roman" w:hAnsi="Times New Roman" w:cs="Times New Roman"/>
          <w:sz w:val="24"/>
          <w:szCs w:val="24"/>
        </w:rPr>
        <w:t>oluşturulur.</w:t>
      </w:r>
    </w:p>
    <w:p w:rsidR="00212D71" w:rsidRPr="000D454E" w:rsidRDefault="00212D71" w:rsidP="005A6AAB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41324" w:rsidRPr="000D454E" w:rsidRDefault="00071AC2" w:rsidP="001039FF">
      <w:pPr>
        <w:pStyle w:val="ListeParagraf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Arşiv</w:t>
      </w:r>
      <w:r w:rsidR="00277D39" w:rsidRPr="000D454E">
        <w:rPr>
          <w:rFonts w:ascii="Times New Roman" w:hAnsi="Times New Roman" w:cs="Times New Roman"/>
          <w:sz w:val="24"/>
          <w:szCs w:val="24"/>
        </w:rPr>
        <w:t xml:space="preserve"> ve Kayıt: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0A57" w:rsidRPr="000D454E" w:rsidRDefault="00F00A57" w:rsidP="00F00A57">
      <w:pPr>
        <w:pStyle w:val="ListeParagra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7748D" w:rsidRPr="000D454E" w:rsidRDefault="0017748D" w:rsidP="005A6AAB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Kayıt, yazışma ve arşiv için gerekli alt yapı</w:t>
      </w:r>
      <w:r w:rsidR="00466983" w:rsidRPr="000D454E">
        <w:rPr>
          <w:rFonts w:ascii="Times New Roman" w:hAnsi="Times New Roman" w:cs="Times New Roman"/>
          <w:sz w:val="24"/>
          <w:szCs w:val="24"/>
        </w:rPr>
        <w:t xml:space="preserve"> sağlık tesisi yönetimince</w:t>
      </w:r>
      <w:r w:rsidRPr="000D454E">
        <w:rPr>
          <w:rFonts w:ascii="Times New Roman" w:hAnsi="Times New Roman" w:cs="Times New Roman"/>
          <w:sz w:val="24"/>
          <w:szCs w:val="24"/>
        </w:rPr>
        <w:t xml:space="preserve"> oluşturulur.</w:t>
      </w:r>
    </w:p>
    <w:p w:rsidR="00B92E3B" w:rsidRPr="000D454E" w:rsidRDefault="00B92E3B" w:rsidP="005A6A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324" w:rsidRPr="000D454E" w:rsidRDefault="00277D39" w:rsidP="001039FF">
      <w:pPr>
        <w:pStyle w:val="ListeParagraf"/>
        <w:numPr>
          <w:ilvl w:val="0"/>
          <w:numId w:val="16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Güvenlik Tedbir</w:t>
      </w:r>
      <w:r w:rsidR="00071AC2" w:rsidRPr="000D454E">
        <w:rPr>
          <w:rFonts w:ascii="Times New Roman" w:hAnsi="Times New Roman" w:cs="Times New Roman"/>
          <w:sz w:val="24"/>
          <w:szCs w:val="24"/>
        </w:rPr>
        <w:t>ler</w:t>
      </w:r>
      <w:r w:rsidRPr="000D454E">
        <w:rPr>
          <w:rFonts w:ascii="Times New Roman" w:hAnsi="Times New Roman" w:cs="Times New Roman"/>
          <w:sz w:val="24"/>
          <w:szCs w:val="24"/>
        </w:rPr>
        <w:t>i: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42A" w:rsidRPr="000D454E" w:rsidRDefault="00FE242A" w:rsidP="00FE242A">
      <w:pPr>
        <w:pStyle w:val="ListeParagraf"/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6555" w:rsidRPr="000D454E" w:rsidRDefault="00071AC2" w:rsidP="005A6AAB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Bu alanlard</w:t>
      </w:r>
      <w:r w:rsidR="00B92E3B" w:rsidRPr="000D454E">
        <w:rPr>
          <w:rFonts w:ascii="Times New Roman" w:hAnsi="Times New Roman" w:cs="Times New Roman"/>
          <w:sz w:val="24"/>
          <w:szCs w:val="24"/>
        </w:rPr>
        <w:t>a</w:t>
      </w:r>
      <w:r w:rsidR="00223CE8" w:rsidRPr="000D454E">
        <w:rPr>
          <w:rFonts w:ascii="Times New Roman" w:hAnsi="Times New Roman" w:cs="Times New Roman"/>
          <w:sz w:val="24"/>
          <w:szCs w:val="24"/>
        </w:rPr>
        <w:t xml:space="preserve"> gerekli güvenlik tedbirleri</w:t>
      </w:r>
      <w:r w:rsidR="003E77FB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041324" w:rsidRPr="000D454E">
        <w:rPr>
          <w:rFonts w:ascii="Times New Roman" w:hAnsi="Times New Roman" w:cs="Times New Roman"/>
          <w:sz w:val="24"/>
          <w:szCs w:val="24"/>
        </w:rPr>
        <w:t xml:space="preserve">sağlık tesisi yönetimince </w:t>
      </w:r>
      <w:r w:rsidR="00223CE8" w:rsidRPr="000D454E">
        <w:rPr>
          <w:rFonts w:ascii="Times New Roman" w:hAnsi="Times New Roman" w:cs="Times New Roman"/>
          <w:sz w:val="24"/>
          <w:szCs w:val="24"/>
        </w:rPr>
        <w:t>alınır.</w:t>
      </w:r>
      <w:r w:rsidR="005F2508" w:rsidRPr="000D454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793" w:rsidRDefault="00BD3793" w:rsidP="005F2508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DBF" w:rsidRDefault="003E0DBF" w:rsidP="00840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2ED1" w:rsidRDefault="00852ED1" w:rsidP="00840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EAF" w:rsidRDefault="00F04EE4" w:rsidP="00840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EE4">
        <w:rPr>
          <w:rFonts w:ascii="Times New Roman" w:hAnsi="Times New Roman" w:cs="Times New Roman"/>
          <w:b/>
          <w:sz w:val="24"/>
          <w:szCs w:val="24"/>
        </w:rPr>
        <w:lastRenderedPageBreak/>
        <w:t>Tedavi ve Denetimli Serbestlik</w:t>
      </w:r>
      <w:r w:rsidRPr="000D45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Tedbiri </w:t>
      </w:r>
      <w:r w:rsidR="00002EAF" w:rsidRPr="000D454E">
        <w:rPr>
          <w:rFonts w:ascii="Times New Roman" w:hAnsi="Times New Roman" w:cs="Times New Roman"/>
          <w:b/>
          <w:sz w:val="24"/>
          <w:szCs w:val="24"/>
        </w:rPr>
        <w:t xml:space="preserve">Verilen Kişiler </w:t>
      </w:r>
      <w:r w:rsidR="009209B5">
        <w:rPr>
          <w:rFonts w:ascii="Times New Roman" w:hAnsi="Times New Roman" w:cs="Times New Roman"/>
          <w:b/>
          <w:sz w:val="24"/>
          <w:szCs w:val="24"/>
        </w:rPr>
        <w:t>H</w:t>
      </w:r>
      <w:r w:rsidR="00E91BBB" w:rsidRPr="000D454E">
        <w:rPr>
          <w:rFonts w:ascii="Times New Roman" w:hAnsi="Times New Roman" w:cs="Times New Roman"/>
          <w:b/>
          <w:sz w:val="24"/>
          <w:szCs w:val="24"/>
        </w:rPr>
        <w:t xml:space="preserve">akkında </w:t>
      </w:r>
      <w:r w:rsidR="00002EAF" w:rsidRPr="000D454E">
        <w:rPr>
          <w:rFonts w:ascii="Times New Roman" w:hAnsi="Times New Roman" w:cs="Times New Roman"/>
          <w:b/>
          <w:sz w:val="24"/>
          <w:szCs w:val="24"/>
        </w:rPr>
        <w:t xml:space="preserve">Sağlık </w:t>
      </w:r>
      <w:r w:rsidR="00E91BBB" w:rsidRPr="000D454E">
        <w:rPr>
          <w:rFonts w:ascii="Times New Roman" w:hAnsi="Times New Roman" w:cs="Times New Roman"/>
          <w:b/>
          <w:sz w:val="24"/>
          <w:szCs w:val="24"/>
        </w:rPr>
        <w:t>Tesislerince</w:t>
      </w:r>
      <w:r w:rsidR="00002EAF" w:rsidRPr="000D454E">
        <w:rPr>
          <w:rFonts w:ascii="Times New Roman" w:hAnsi="Times New Roman" w:cs="Times New Roman"/>
          <w:b/>
          <w:sz w:val="24"/>
          <w:szCs w:val="24"/>
        </w:rPr>
        <w:t xml:space="preserve"> Yapılacak İşlemler</w:t>
      </w:r>
      <w:r w:rsidR="00B92E3B" w:rsidRPr="000D454E">
        <w:rPr>
          <w:rFonts w:ascii="Times New Roman" w:hAnsi="Times New Roman" w:cs="Times New Roman"/>
          <w:b/>
          <w:sz w:val="24"/>
          <w:szCs w:val="24"/>
        </w:rPr>
        <w:t>:</w:t>
      </w:r>
    </w:p>
    <w:p w:rsidR="00B30F0E" w:rsidRDefault="00B30F0E" w:rsidP="00840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C37" w:rsidRPr="000D454E" w:rsidRDefault="00296C37" w:rsidP="000D454E">
      <w:pPr>
        <w:pStyle w:val="ListeParagraf"/>
        <w:numPr>
          <w:ilvl w:val="0"/>
          <w:numId w:val="3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54E">
        <w:rPr>
          <w:rFonts w:ascii="Times New Roman" w:hAnsi="Times New Roman" w:cs="Times New Roman"/>
          <w:b/>
          <w:sz w:val="24"/>
          <w:szCs w:val="24"/>
        </w:rPr>
        <w:t xml:space="preserve">Genel Hükümler: </w:t>
      </w:r>
    </w:p>
    <w:p w:rsidR="00296C37" w:rsidRPr="000D454E" w:rsidRDefault="00296C37" w:rsidP="000D454E">
      <w:pPr>
        <w:pStyle w:val="ListeParagraf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96C37" w:rsidRDefault="00296C37" w:rsidP="000D454E">
      <w:pPr>
        <w:pStyle w:val="ListeParagraf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De</w:t>
      </w:r>
      <w:r w:rsidR="007A4129" w:rsidRPr="000D454E">
        <w:rPr>
          <w:rFonts w:ascii="Times New Roman" w:hAnsi="Times New Roman" w:cs="Times New Roman"/>
          <w:sz w:val="24"/>
          <w:szCs w:val="24"/>
        </w:rPr>
        <w:t>netimli Serbestlik Müdürlü</w:t>
      </w:r>
      <w:r w:rsidR="00FE242A" w:rsidRPr="000D454E">
        <w:rPr>
          <w:rFonts w:ascii="Times New Roman" w:hAnsi="Times New Roman" w:cs="Times New Roman"/>
          <w:sz w:val="24"/>
          <w:szCs w:val="24"/>
        </w:rPr>
        <w:t>ğüne</w:t>
      </w:r>
      <w:r w:rsidRPr="000D454E">
        <w:rPr>
          <w:rFonts w:ascii="Times New Roman" w:hAnsi="Times New Roman" w:cs="Times New Roman"/>
          <w:sz w:val="24"/>
          <w:szCs w:val="24"/>
        </w:rPr>
        <w:t xml:space="preserve"> Ek:1 </w:t>
      </w:r>
      <w:r w:rsidR="007A4129" w:rsidRPr="000D454E">
        <w:rPr>
          <w:rFonts w:ascii="Times New Roman" w:hAnsi="Times New Roman" w:cs="Times New Roman"/>
          <w:sz w:val="24"/>
          <w:szCs w:val="24"/>
        </w:rPr>
        <w:t xml:space="preserve">resmi </w:t>
      </w:r>
      <w:r w:rsidRPr="000D454E">
        <w:rPr>
          <w:rFonts w:ascii="Times New Roman" w:hAnsi="Times New Roman" w:cs="Times New Roman"/>
          <w:sz w:val="24"/>
          <w:szCs w:val="24"/>
        </w:rPr>
        <w:t xml:space="preserve">yazı ilişiğinde </w:t>
      </w:r>
      <w:r w:rsidR="009F34B4" w:rsidRPr="000D454E">
        <w:rPr>
          <w:rFonts w:ascii="Times New Roman" w:hAnsi="Times New Roman" w:cs="Times New Roman"/>
          <w:sz w:val="24"/>
          <w:szCs w:val="24"/>
        </w:rPr>
        <w:t xml:space="preserve">sadece </w:t>
      </w:r>
      <w:r w:rsidRPr="000D454E">
        <w:rPr>
          <w:rFonts w:ascii="Times New Roman" w:hAnsi="Times New Roman" w:cs="Times New Roman"/>
          <w:sz w:val="24"/>
          <w:szCs w:val="24"/>
        </w:rPr>
        <w:t>Ek: 2 ve</w:t>
      </w:r>
      <w:r w:rsidR="007A4129" w:rsidRPr="000D454E">
        <w:rPr>
          <w:rFonts w:ascii="Times New Roman" w:hAnsi="Times New Roman" w:cs="Times New Roman"/>
          <w:sz w:val="24"/>
          <w:szCs w:val="24"/>
        </w:rPr>
        <w:t>/veya</w:t>
      </w:r>
      <w:r w:rsidRPr="000D454E">
        <w:rPr>
          <w:rFonts w:ascii="Times New Roman" w:hAnsi="Times New Roman" w:cs="Times New Roman"/>
          <w:sz w:val="24"/>
          <w:szCs w:val="24"/>
        </w:rPr>
        <w:t xml:space="preserve"> Ek: 4 </w:t>
      </w:r>
      <w:r w:rsidR="009F34B4" w:rsidRPr="000D454E">
        <w:rPr>
          <w:rFonts w:ascii="Times New Roman" w:hAnsi="Times New Roman" w:cs="Times New Roman"/>
          <w:sz w:val="24"/>
          <w:szCs w:val="24"/>
        </w:rPr>
        <w:t xml:space="preserve">nihai </w:t>
      </w:r>
      <w:r w:rsidRPr="000D454E">
        <w:rPr>
          <w:rFonts w:ascii="Times New Roman" w:hAnsi="Times New Roman" w:cs="Times New Roman"/>
          <w:sz w:val="24"/>
          <w:szCs w:val="24"/>
        </w:rPr>
        <w:t>rapor</w:t>
      </w:r>
      <w:r w:rsidR="007A4129" w:rsidRPr="000D454E">
        <w:rPr>
          <w:rFonts w:ascii="Times New Roman" w:hAnsi="Times New Roman" w:cs="Times New Roman"/>
          <w:sz w:val="24"/>
          <w:szCs w:val="24"/>
        </w:rPr>
        <w:t>lar</w:t>
      </w:r>
      <w:r w:rsidR="00FE242A" w:rsidRPr="000D454E">
        <w:rPr>
          <w:rFonts w:ascii="Times New Roman" w:hAnsi="Times New Roman" w:cs="Times New Roman"/>
          <w:sz w:val="24"/>
          <w:szCs w:val="24"/>
        </w:rPr>
        <w:t>ı</w:t>
      </w:r>
      <w:r w:rsidRPr="000D454E">
        <w:rPr>
          <w:rFonts w:ascii="Times New Roman" w:hAnsi="Times New Roman" w:cs="Times New Roman"/>
          <w:sz w:val="24"/>
          <w:szCs w:val="24"/>
        </w:rPr>
        <w:t xml:space="preserve"> gönderilir. Tahlil sonuçları ve takip belgeleri </w:t>
      </w:r>
      <w:r w:rsidRPr="00846399">
        <w:rPr>
          <w:rFonts w:ascii="Times New Roman" w:hAnsi="Times New Roman" w:cs="Times New Roman"/>
          <w:sz w:val="24"/>
          <w:szCs w:val="24"/>
        </w:rPr>
        <w:t>hiçbir şekilde</w:t>
      </w:r>
      <w:r w:rsidR="00EB4CCE" w:rsidRPr="00846399">
        <w:rPr>
          <w:rFonts w:ascii="Times New Roman" w:hAnsi="Times New Roman" w:cs="Times New Roman"/>
          <w:sz w:val="24"/>
          <w:szCs w:val="24"/>
        </w:rPr>
        <w:t xml:space="preserve"> </w:t>
      </w:r>
      <w:r w:rsidRPr="000D454E">
        <w:rPr>
          <w:rFonts w:ascii="Times New Roman" w:hAnsi="Times New Roman" w:cs="Times New Roman"/>
          <w:sz w:val="24"/>
          <w:szCs w:val="24"/>
        </w:rPr>
        <w:t>gönderilmez.</w:t>
      </w:r>
    </w:p>
    <w:p w:rsidR="00BD3793" w:rsidRDefault="00BD3793" w:rsidP="000D454E">
      <w:pPr>
        <w:pStyle w:val="ListeParagraf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96C37" w:rsidRPr="000D454E" w:rsidRDefault="00FE242A" w:rsidP="000D454E">
      <w:pPr>
        <w:pStyle w:val="ListeParagraf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H</w:t>
      </w:r>
      <w:r w:rsidR="00296C37" w:rsidRPr="000D454E">
        <w:rPr>
          <w:rFonts w:ascii="Times New Roman" w:hAnsi="Times New Roman" w:cs="Times New Roman"/>
          <w:sz w:val="24"/>
          <w:szCs w:val="24"/>
        </w:rPr>
        <w:t>astanın müracaat</w:t>
      </w:r>
      <w:r w:rsidRPr="000D454E">
        <w:rPr>
          <w:rFonts w:ascii="Times New Roman" w:hAnsi="Times New Roman" w:cs="Times New Roman"/>
          <w:sz w:val="24"/>
          <w:szCs w:val="24"/>
        </w:rPr>
        <w:t>ından</w:t>
      </w:r>
      <w:r w:rsidR="00296C37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Pr="000D454E">
        <w:rPr>
          <w:rFonts w:ascii="Times New Roman" w:hAnsi="Times New Roman" w:cs="Times New Roman"/>
          <w:sz w:val="24"/>
          <w:szCs w:val="24"/>
        </w:rPr>
        <w:t>nihai raporu</w:t>
      </w:r>
      <w:r w:rsidR="00296C37" w:rsidRPr="000D454E">
        <w:rPr>
          <w:rFonts w:ascii="Times New Roman" w:hAnsi="Times New Roman" w:cs="Times New Roman"/>
          <w:sz w:val="24"/>
          <w:szCs w:val="24"/>
        </w:rPr>
        <w:t xml:space="preserve"> verilinceye kadar geçen süreçteki iş ve işlemleri için gerekli takip sistemleri </w:t>
      </w:r>
      <w:r w:rsidRPr="000D454E">
        <w:rPr>
          <w:rFonts w:ascii="Times New Roman" w:hAnsi="Times New Roman" w:cs="Times New Roman"/>
          <w:sz w:val="24"/>
          <w:szCs w:val="24"/>
        </w:rPr>
        <w:t xml:space="preserve">sağlık tesisinde </w:t>
      </w:r>
      <w:r w:rsidR="00296C37" w:rsidRPr="000D454E">
        <w:rPr>
          <w:rFonts w:ascii="Times New Roman" w:hAnsi="Times New Roman" w:cs="Times New Roman"/>
          <w:sz w:val="24"/>
          <w:szCs w:val="24"/>
        </w:rPr>
        <w:t xml:space="preserve">kurulur. </w:t>
      </w:r>
    </w:p>
    <w:p w:rsidR="00296C37" w:rsidRPr="000D454E" w:rsidRDefault="00296C37" w:rsidP="000D454E">
      <w:pPr>
        <w:pStyle w:val="ListeParagraf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2B441B" w:rsidRPr="000D454E" w:rsidRDefault="00FE242A" w:rsidP="000D454E">
      <w:pPr>
        <w:pStyle w:val="ListeParagraf"/>
        <w:tabs>
          <w:tab w:val="left" w:pos="720"/>
          <w:tab w:val="left" w:pos="1080"/>
        </w:tabs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 xml:space="preserve">Hasta için oluşturulan tedavi programı, Ek: 3’te yer alan denetimli serbestlik tedavi hizmeti kuralları ve Ek: 6’da yer alan </w:t>
      </w:r>
      <w:r w:rsidR="002B441B" w:rsidRPr="004044DC">
        <w:rPr>
          <w:rFonts w:ascii="Times New Roman" w:hAnsi="Times New Roman" w:cs="Times New Roman"/>
          <w:sz w:val="24"/>
          <w:szCs w:val="24"/>
        </w:rPr>
        <w:t xml:space="preserve">altı oturumluk bağımlılık programı hastaya </w:t>
      </w:r>
      <w:r w:rsidR="007A4129" w:rsidRPr="004044DC">
        <w:rPr>
          <w:rFonts w:ascii="Times New Roman" w:hAnsi="Times New Roman" w:cs="Times New Roman"/>
          <w:sz w:val="24"/>
          <w:szCs w:val="24"/>
        </w:rPr>
        <w:t>yazılı</w:t>
      </w:r>
      <w:r w:rsidR="00845C53" w:rsidRPr="004044DC">
        <w:rPr>
          <w:rFonts w:ascii="Times New Roman" w:hAnsi="Times New Roman" w:cs="Times New Roman"/>
          <w:sz w:val="24"/>
          <w:szCs w:val="24"/>
        </w:rPr>
        <w:t xml:space="preserve"> olarak</w:t>
      </w:r>
      <w:r w:rsidR="007A4129" w:rsidRPr="004044DC">
        <w:rPr>
          <w:rFonts w:ascii="Times New Roman" w:hAnsi="Times New Roman" w:cs="Times New Roman"/>
          <w:sz w:val="24"/>
          <w:szCs w:val="24"/>
        </w:rPr>
        <w:t xml:space="preserve"> </w:t>
      </w:r>
      <w:r w:rsidR="002B441B" w:rsidRPr="004044DC">
        <w:rPr>
          <w:rFonts w:ascii="Times New Roman" w:hAnsi="Times New Roman" w:cs="Times New Roman"/>
          <w:sz w:val="24"/>
          <w:szCs w:val="24"/>
        </w:rPr>
        <w:t>tebliğ edilir.</w:t>
      </w:r>
      <w:r w:rsidR="002B441B" w:rsidRPr="000D4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41B" w:rsidRPr="000D454E">
        <w:rPr>
          <w:rFonts w:ascii="Times New Roman" w:hAnsi="Times New Roman" w:cs="Times New Roman"/>
          <w:sz w:val="24"/>
          <w:szCs w:val="24"/>
        </w:rPr>
        <w:t>Tebliğ edilen belgelerin bir nüshası hastaya verilir.</w:t>
      </w:r>
      <w:r w:rsidR="002B441B" w:rsidRPr="000D45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41B" w:rsidRPr="000D454E">
        <w:rPr>
          <w:rFonts w:ascii="Times New Roman" w:hAnsi="Times New Roman" w:cs="Times New Roman"/>
          <w:sz w:val="24"/>
          <w:szCs w:val="24"/>
        </w:rPr>
        <w:t xml:space="preserve">Bu belgeler ve </w:t>
      </w:r>
      <w:r w:rsidRPr="000D454E">
        <w:rPr>
          <w:rFonts w:ascii="Times New Roman" w:hAnsi="Times New Roman" w:cs="Times New Roman"/>
          <w:sz w:val="24"/>
          <w:szCs w:val="24"/>
        </w:rPr>
        <w:t>Ek: 5</w:t>
      </w:r>
      <w:r w:rsidR="005A1D62">
        <w:rPr>
          <w:rFonts w:ascii="Times New Roman" w:hAnsi="Times New Roman" w:cs="Times New Roman"/>
          <w:sz w:val="24"/>
          <w:szCs w:val="24"/>
        </w:rPr>
        <w:t>’</w:t>
      </w:r>
      <w:r w:rsidRPr="000D454E">
        <w:rPr>
          <w:rFonts w:ascii="Times New Roman" w:hAnsi="Times New Roman" w:cs="Times New Roman"/>
          <w:sz w:val="24"/>
          <w:szCs w:val="24"/>
        </w:rPr>
        <w:t xml:space="preserve">te yer alan </w:t>
      </w:r>
      <w:r w:rsidR="002B441B" w:rsidRPr="000D454E">
        <w:rPr>
          <w:rFonts w:ascii="Times New Roman" w:hAnsi="Times New Roman" w:cs="Times New Roman"/>
          <w:sz w:val="24"/>
          <w:szCs w:val="24"/>
        </w:rPr>
        <w:t xml:space="preserve">denetimli serbestlik bağımlılık programı değerlendirme formu </w:t>
      </w:r>
      <w:r w:rsidR="000E2828" w:rsidRPr="000D454E">
        <w:rPr>
          <w:rFonts w:ascii="Times New Roman" w:hAnsi="Times New Roman" w:cs="Times New Roman"/>
          <w:sz w:val="24"/>
          <w:szCs w:val="24"/>
        </w:rPr>
        <w:t>hastanın</w:t>
      </w:r>
      <w:r w:rsidR="002B441B" w:rsidRPr="000D454E">
        <w:rPr>
          <w:rFonts w:ascii="Times New Roman" w:hAnsi="Times New Roman" w:cs="Times New Roman"/>
          <w:sz w:val="24"/>
          <w:szCs w:val="24"/>
        </w:rPr>
        <w:t xml:space="preserve"> dosyasında arşivlenir.</w:t>
      </w:r>
    </w:p>
    <w:p w:rsidR="00296C37" w:rsidRPr="000D454E" w:rsidRDefault="00296C37" w:rsidP="000D454E">
      <w:pPr>
        <w:pStyle w:val="ListeParagraf"/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70" w:rsidRPr="000D454E" w:rsidRDefault="009F0E70" w:rsidP="000D454E">
      <w:pPr>
        <w:pStyle w:val="ListeParagraf"/>
        <w:numPr>
          <w:ilvl w:val="0"/>
          <w:numId w:val="31"/>
        </w:numPr>
        <w:tabs>
          <w:tab w:val="left" w:pos="284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54E">
        <w:rPr>
          <w:rFonts w:ascii="Times New Roman" w:hAnsi="Times New Roman" w:cs="Times New Roman"/>
          <w:b/>
          <w:sz w:val="24"/>
          <w:szCs w:val="24"/>
        </w:rPr>
        <w:t xml:space="preserve">Hasta </w:t>
      </w:r>
      <w:r w:rsidR="00493575" w:rsidRPr="000D454E">
        <w:rPr>
          <w:rFonts w:ascii="Times New Roman" w:hAnsi="Times New Roman" w:cs="Times New Roman"/>
          <w:b/>
          <w:sz w:val="24"/>
          <w:szCs w:val="24"/>
        </w:rPr>
        <w:t>Kayıt ve Kabul</w:t>
      </w:r>
      <w:r w:rsidR="00840732" w:rsidRPr="000D454E">
        <w:rPr>
          <w:rFonts w:ascii="Times New Roman" w:hAnsi="Times New Roman" w:cs="Times New Roman"/>
          <w:b/>
          <w:sz w:val="24"/>
          <w:szCs w:val="24"/>
        </w:rPr>
        <w:t>:</w:t>
      </w:r>
    </w:p>
    <w:p w:rsidR="000A4EFF" w:rsidRPr="000D454E" w:rsidRDefault="000A4EFF" w:rsidP="001039FF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74C" w:rsidRPr="000D454E" w:rsidRDefault="00DB6783" w:rsidP="000D454E">
      <w:pPr>
        <w:pStyle w:val="ListeParagra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 xml:space="preserve">Hakkında </w:t>
      </w:r>
      <w:r w:rsidR="00493575" w:rsidRPr="000D454E">
        <w:rPr>
          <w:rFonts w:ascii="Times New Roman" w:hAnsi="Times New Roman" w:cs="Times New Roman"/>
          <w:sz w:val="24"/>
          <w:szCs w:val="24"/>
        </w:rPr>
        <w:t>denetimli s</w:t>
      </w:r>
      <w:r w:rsidR="00DB2ECA" w:rsidRPr="000D454E">
        <w:rPr>
          <w:rFonts w:ascii="Times New Roman" w:hAnsi="Times New Roman" w:cs="Times New Roman"/>
          <w:sz w:val="24"/>
          <w:szCs w:val="24"/>
        </w:rPr>
        <w:t xml:space="preserve">erbestlik </w:t>
      </w:r>
      <w:r w:rsidR="00493575" w:rsidRPr="000D454E">
        <w:rPr>
          <w:rFonts w:ascii="Times New Roman" w:hAnsi="Times New Roman" w:cs="Times New Roman"/>
          <w:sz w:val="24"/>
          <w:szCs w:val="24"/>
        </w:rPr>
        <w:t>tedavi t</w:t>
      </w:r>
      <w:r w:rsidR="00DB2ECA" w:rsidRPr="000D454E">
        <w:rPr>
          <w:rFonts w:ascii="Times New Roman" w:hAnsi="Times New Roman" w:cs="Times New Roman"/>
          <w:sz w:val="24"/>
          <w:szCs w:val="24"/>
        </w:rPr>
        <w:t>edbiri verilen kişiler</w:t>
      </w:r>
      <w:r w:rsidR="009F0E70" w:rsidRPr="000D454E">
        <w:rPr>
          <w:rFonts w:ascii="Times New Roman" w:hAnsi="Times New Roman" w:cs="Times New Roman"/>
          <w:sz w:val="24"/>
          <w:szCs w:val="24"/>
        </w:rPr>
        <w:t xml:space="preserve">, denetimli serbestlik </w:t>
      </w:r>
      <w:r w:rsidR="00493575" w:rsidRPr="000D454E">
        <w:rPr>
          <w:rFonts w:ascii="Times New Roman" w:hAnsi="Times New Roman" w:cs="Times New Roman"/>
          <w:sz w:val="24"/>
          <w:szCs w:val="24"/>
        </w:rPr>
        <w:t xml:space="preserve">tedavi </w:t>
      </w:r>
      <w:r w:rsidR="009F0E70" w:rsidRPr="000D454E">
        <w:rPr>
          <w:rFonts w:ascii="Times New Roman" w:hAnsi="Times New Roman" w:cs="Times New Roman"/>
          <w:sz w:val="24"/>
          <w:szCs w:val="24"/>
        </w:rPr>
        <w:t xml:space="preserve">iş ve işlemleri ile </w:t>
      </w:r>
      <w:r w:rsidR="00002EAF" w:rsidRPr="000D454E">
        <w:rPr>
          <w:rFonts w:ascii="Times New Roman" w:hAnsi="Times New Roman" w:cs="Times New Roman"/>
          <w:sz w:val="24"/>
          <w:szCs w:val="24"/>
        </w:rPr>
        <w:t xml:space="preserve">yetkili sağlık tesisine </w:t>
      </w:r>
      <w:r w:rsidRPr="000D454E">
        <w:rPr>
          <w:rFonts w:ascii="Times New Roman" w:hAnsi="Times New Roman" w:cs="Times New Roman"/>
          <w:sz w:val="24"/>
          <w:szCs w:val="24"/>
        </w:rPr>
        <w:t xml:space="preserve">yönelik düzenlenen üst yazı sevki ile birlikte önce, sağlık tesisinin evrak kayıt birimine başvurur. </w:t>
      </w:r>
      <w:r w:rsidR="005C274C" w:rsidRPr="000D454E">
        <w:rPr>
          <w:rFonts w:ascii="Times New Roman" w:hAnsi="Times New Roman" w:cs="Times New Roman"/>
          <w:sz w:val="24"/>
          <w:szCs w:val="24"/>
        </w:rPr>
        <w:t>Kayıt birimi, başvuru işlemlerini tamamladıktan sonra hastayı denetimli serbestlik tedavi polikliniğine yönlendirir.</w:t>
      </w:r>
    </w:p>
    <w:p w:rsidR="00DE65E9" w:rsidRPr="000D454E" w:rsidRDefault="00DE65E9" w:rsidP="00DE65E9">
      <w:pPr>
        <w:pStyle w:val="ListeParagra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C274C" w:rsidRPr="000D454E" w:rsidRDefault="005C274C" w:rsidP="005C274C">
      <w:pPr>
        <w:pStyle w:val="ListeParagra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 xml:space="preserve">Sağlık tesisi </w:t>
      </w:r>
      <w:r w:rsidR="00C35D2F" w:rsidRPr="000D454E">
        <w:rPr>
          <w:rFonts w:ascii="Times New Roman" w:hAnsi="Times New Roman" w:cs="Times New Roman"/>
          <w:sz w:val="24"/>
          <w:szCs w:val="24"/>
        </w:rPr>
        <w:t>hastanın</w:t>
      </w:r>
      <w:r w:rsidR="00C91FC6">
        <w:rPr>
          <w:rFonts w:ascii="Times New Roman" w:hAnsi="Times New Roman" w:cs="Times New Roman"/>
          <w:sz w:val="24"/>
          <w:szCs w:val="24"/>
        </w:rPr>
        <w:t xml:space="preserve"> tedavi giderlerini, </w:t>
      </w:r>
      <w:r w:rsidRPr="000D454E">
        <w:rPr>
          <w:rFonts w:ascii="Times New Roman" w:hAnsi="Times New Roman" w:cs="Times New Roman"/>
          <w:sz w:val="24"/>
          <w:szCs w:val="24"/>
        </w:rPr>
        <w:t xml:space="preserve">sosyal güvencesi olması halinde bağlı olduğu Sosyal Güvenlik Kurumu; olmaması halinde </w:t>
      </w:r>
      <w:r w:rsidR="00C91FC6">
        <w:rPr>
          <w:rFonts w:ascii="Times New Roman" w:hAnsi="Times New Roman" w:cs="Times New Roman"/>
          <w:sz w:val="24"/>
          <w:szCs w:val="24"/>
        </w:rPr>
        <w:t xml:space="preserve">ise </w:t>
      </w:r>
      <w:r w:rsidRPr="000D454E">
        <w:rPr>
          <w:rFonts w:ascii="Times New Roman" w:hAnsi="Times New Roman" w:cs="Times New Roman"/>
          <w:sz w:val="24"/>
          <w:szCs w:val="24"/>
        </w:rPr>
        <w:t>Bakanlığımızın ilgili mevzuatına göre karşıl</w:t>
      </w:r>
      <w:r w:rsidR="00FE242A" w:rsidRPr="000D454E">
        <w:rPr>
          <w:rFonts w:ascii="Times New Roman" w:hAnsi="Times New Roman" w:cs="Times New Roman"/>
          <w:sz w:val="24"/>
          <w:szCs w:val="24"/>
        </w:rPr>
        <w:t>anması için işlem yapar.</w:t>
      </w:r>
      <w:r w:rsidRPr="000D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C7B" w:rsidRPr="000D454E" w:rsidRDefault="008C4C7B" w:rsidP="005C274C">
      <w:pPr>
        <w:pStyle w:val="ListeParagra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83E84" w:rsidRDefault="00C91FC6" w:rsidP="00BA4D57">
      <w:pPr>
        <w:pStyle w:val="ListeParagra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D454E">
        <w:rPr>
          <w:rFonts w:ascii="Times New Roman" w:hAnsi="Times New Roman" w:cs="Times New Roman"/>
          <w:sz w:val="24"/>
          <w:szCs w:val="24"/>
        </w:rPr>
        <w:t xml:space="preserve">enetimli serbestlik müdürlüğüne </w:t>
      </w:r>
      <w:r w:rsidR="00241886" w:rsidRPr="000D454E">
        <w:rPr>
          <w:rFonts w:ascii="Times New Roman" w:hAnsi="Times New Roman" w:cs="Times New Roman"/>
          <w:sz w:val="24"/>
          <w:szCs w:val="24"/>
        </w:rPr>
        <w:t xml:space="preserve">rapor gönderilerek işlemleri tamamlanmış </w:t>
      </w:r>
      <w:r w:rsidR="00241886">
        <w:rPr>
          <w:rFonts w:ascii="Times New Roman" w:hAnsi="Times New Roman" w:cs="Times New Roman"/>
          <w:sz w:val="24"/>
          <w:szCs w:val="24"/>
        </w:rPr>
        <w:t>hastalara,</w:t>
      </w:r>
      <w:r w:rsidR="00241886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241886">
        <w:rPr>
          <w:rFonts w:ascii="Times New Roman" w:hAnsi="Times New Roman" w:cs="Times New Roman"/>
          <w:sz w:val="24"/>
          <w:szCs w:val="24"/>
        </w:rPr>
        <w:t xml:space="preserve">müdürlükçe düzenlenmiş </w:t>
      </w:r>
      <w:r w:rsidR="00241886" w:rsidRPr="000D454E">
        <w:rPr>
          <w:rFonts w:ascii="Times New Roman" w:hAnsi="Times New Roman" w:cs="Times New Roman"/>
          <w:sz w:val="24"/>
          <w:szCs w:val="24"/>
        </w:rPr>
        <w:t xml:space="preserve">yeni bir sevkle başvurmadığı sürece kayıt açılmaz. </w:t>
      </w:r>
    </w:p>
    <w:p w:rsidR="00F36230" w:rsidRPr="000D454E" w:rsidRDefault="00F36230" w:rsidP="001039FF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F0E70" w:rsidRPr="000D454E" w:rsidRDefault="007A3816" w:rsidP="00506087">
      <w:pPr>
        <w:pStyle w:val="ListeParagraf"/>
        <w:numPr>
          <w:ilvl w:val="0"/>
          <w:numId w:val="31"/>
        </w:numPr>
        <w:tabs>
          <w:tab w:val="left" w:pos="426"/>
          <w:tab w:val="left" w:pos="108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54E">
        <w:rPr>
          <w:rFonts w:ascii="Times New Roman" w:hAnsi="Times New Roman" w:cs="Times New Roman"/>
          <w:b/>
          <w:sz w:val="24"/>
          <w:szCs w:val="24"/>
        </w:rPr>
        <w:t>Klinik D</w:t>
      </w:r>
      <w:r w:rsidR="008262AA" w:rsidRPr="000D454E">
        <w:rPr>
          <w:rFonts w:ascii="Times New Roman" w:hAnsi="Times New Roman" w:cs="Times New Roman"/>
          <w:b/>
          <w:sz w:val="24"/>
          <w:szCs w:val="24"/>
        </w:rPr>
        <w:t>eğerlendirme,</w:t>
      </w:r>
      <w:r w:rsidRPr="000D454E">
        <w:rPr>
          <w:rFonts w:ascii="Times New Roman" w:hAnsi="Times New Roman" w:cs="Times New Roman"/>
          <w:b/>
          <w:sz w:val="24"/>
          <w:szCs w:val="24"/>
        </w:rPr>
        <w:t xml:space="preserve"> İ</w:t>
      </w:r>
      <w:r w:rsidR="009F0E70" w:rsidRPr="000D454E">
        <w:rPr>
          <w:rFonts w:ascii="Times New Roman" w:hAnsi="Times New Roman" w:cs="Times New Roman"/>
          <w:b/>
          <w:sz w:val="24"/>
          <w:szCs w:val="24"/>
        </w:rPr>
        <w:t>zlem</w:t>
      </w:r>
      <w:r w:rsidR="00E656AE" w:rsidRPr="000D454E">
        <w:rPr>
          <w:rFonts w:ascii="Times New Roman" w:hAnsi="Times New Roman" w:cs="Times New Roman"/>
          <w:b/>
          <w:sz w:val="24"/>
          <w:szCs w:val="24"/>
        </w:rPr>
        <w:t xml:space="preserve">, Kişiye Bilgi Verme </w:t>
      </w:r>
      <w:r w:rsidR="008262AA" w:rsidRPr="000D454E">
        <w:rPr>
          <w:rFonts w:ascii="Times New Roman" w:hAnsi="Times New Roman" w:cs="Times New Roman"/>
          <w:b/>
          <w:sz w:val="24"/>
          <w:szCs w:val="24"/>
        </w:rPr>
        <w:t>ve Raporlama</w:t>
      </w:r>
      <w:r w:rsidR="00840732" w:rsidRPr="000D454E">
        <w:rPr>
          <w:rFonts w:ascii="Times New Roman" w:hAnsi="Times New Roman" w:cs="Times New Roman"/>
          <w:b/>
          <w:sz w:val="24"/>
          <w:szCs w:val="24"/>
        </w:rPr>
        <w:t>:</w:t>
      </w:r>
    </w:p>
    <w:p w:rsidR="004D2672" w:rsidRPr="00494FDF" w:rsidRDefault="004D2672" w:rsidP="004D2672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C53" w:rsidRPr="00494FDF" w:rsidRDefault="00845C53" w:rsidP="00494FDF">
      <w:pPr>
        <w:pStyle w:val="ListeParagraf"/>
        <w:numPr>
          <w:ilvl w:val="0"/>
          <w:numId w:val="23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DF">
        <w:rPr>
          <w:rFonts w:ascii="Times New Roman" w:hAnsi="Times New Roman" w:cs="Times New Roman"/>
          <w:sz w:val="24"/>
          <w:szCs w:val="24"/>
        </w:rPr>
        <w:t>Sevk evrakının geçerlilik süresi beş iş günüdür. Hasta beş iş günü bitimi sonrasında geldiği takdirde, tedaviye alınır. Beş iş günü içerisinde sağlık tesisine başvurmamak tedaviye alınmaya engel değildir.</w:t>
      </w:r>
    </w:p>
    <w:p w:rsidR="00845C53" w:rsidRPr="00494FDF" w:rsidRDefault="00845C53" w:rsidP="00845C53">
      <w:pPr>
        <w:pStyle w:val="ListeParagraf"/>
        <w:tabs>
          <w:tab w:val="left" w:pos="720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36EEE" w:rsidRPr="00494FDF" w:rsidRDefault="00236EEE" w:rsidP="00494FDF">
      <w:pPr>
        <w:pStyle w:val="ListeParagraf"/>
        <w:numPr>
          <w:ilvl w:val="0"/>
          <w:numId w:val="23"/>
        </w:numPr>
        <w:tabs>
          <w:tab w:val="left" w:pos="284"/>
          <w:tab w:val="left" w:pos="108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DF">
        <w:rPr>
          <w:rFonts w:ascii="Times New Roman" w:hAnsi="Times New Roman" w:cs="Times New Roman"/>
          <w:sz w:val="24"/>
          <w:szCs w:val="24"/>
        </w:rPr>
        <w:t>H</w:t>
      </w:r>
      <w:r w:rsidR="00827FAB" w:rsidRPr="00494FDF">
        <w:rPr>
          <w:rFonts w:ascii="Times New Roman" w:hAnsi="Times New Roman" w:cs="Times New Roman"/>
          <w:sz w:val="24"/>
          <w:szCs w:val="24"/>
        </w:rPr>
        <w:t>ekim,</w:t>
      </w:r>
      <w:r w:rsidRPr="00494FDF">
        <w:rPr>
          <w:rFonts w:ascii="Times New Roman" w:hAnsi="Times New Roman" w:cs="Times New Roman"/>
          <w:sz w:val="24"/>
          <w:szCs w:val="24"/>
        </w:rPr>
        <w:t xml:space="preserve"> ilk görüşmede hastanın psikiyatrik değerlendirmesini ve muayenesini yapar. Klinik görüş</w:t>
      </w:r>
      <w:r w:rsidR="002B1370">
        <w:rPr>
          <w:rFonts w:ascii="Times New Roman" w:hAnsi="Times New Roman" w:cs="Times New Roman"/>
          <w:sz w:val="24"/>
          <w:szCs w:val="24"/>
        </w:rPr>
        <w:t>meler ile idrar, kan, tükürük</w:t>
      </w:r>
      <w:r w:rsidR="00D61C27">
        <w:rPr>
          <w:rFonts w:ascii="Times New Roman" w:hAnsi="Times New Roman" w:cs="Times New Roman"/>
          <w:sz w:val="24"/>
          <w:szCs w:val="24"/>
        </w:rPr>
        <w:t>,</w:t>
      </w:r>
      <w:r w:rsidR="00D61C27" w:rsidRPr="00D61C27">
        <w:rPr>
          <w:rFonts w:ascii="Times New Roman" w:hAnsi="Times New Roman"/>
          <w:sz w:val="24"/>
          <w:szCs w:val="24"/>
        </w:rPr>
        <w:t xml:space="preserve"> </w:t>
      </w:r>
      <w:r w:rsidR="00D61C27" w:rsidRPr="00AD59DC">
        <w:rPr>
          <w:rFonts w:ascii="Times New Roman" w:hAnsi="Times New Roman"/>
          <w:sz w:val="24"/>
          <w:szCs w:val="24"/>
        </w:rPr>
        <w:t>ter,</w:t>
      </w:r>
      <w:r w:rsidR="005A1D62">
        <w:rPr>
          <w:rFonts w:ascii="Times New Roman" w:hAnsi="Times New Roman"/>
          <w:sz w:val="24"/>
          <w:szCs w:val="24"/>
        </w:rPr>
        <w:t xml:space="preserve"> </w:t>
      </w:r>
      <w:r w:rsidR="00D61C27" w:rsidRPr="00AD59DC">
        <w:rPr>
          <w:rFonts w:ascii="Times New Roman" w:hAnsi="Times New Roman"/>
          <w:sz w:val="24"/>
          <w:szCs w:val="24"/>
        </w:rPr>
        <w:t>kıl</w:t>
      </w:r>
      <w:r w:rsidR="002B1370">
        <w:rPr>
          <w:rFonts w:ascii="Times New Roman" w:hAnsi="Times New Roman" w:cs="Times New Roman"/>
          <w:sz w:val="24"/>
          <w:szCs w:val="24"/>
        </w:rPr>
        <w:t xml:space="preserve"> v</w:t>
      </w:r>
      <w:r w:rsidR="001954A8">
        <w:rPr>
          <w:rFonts w:ascii="Times New Roman" w:hAnsi="Times New Roman" w:cs="Times New Roman"/>
          <w:sz w:val="24"/>
          <w:szCs w:val="24"/>
        </w:rPr>
        <w:t>b. numuneler</w:t>
      </w:r>
      <w:r w:rsidR="00C91FC6">
        <w:rPr>
          <w:rFonts w:ascii="Times New Roman" w:hAnsi="Times New Roman" w:cs="Times New Roman"/>
          <w:sz w:val="24"/>
          <w:szCs w:val="24"/>
        </w:rPr>
        <w:t>le</w:t>
      </w:r>
      <w:r w:rsidRPr="00494FDF">
        <w:rPr>
          <w:rFonts w:ascii="Times New Roman" w:hAnsi="Times New Roman" w:cs="Times New Roman"/>
          <w:sz w:val="24"/>
          <w:szCs w:val="24"/>
        </w:rPr>
        <w:t xml:space="preserve"> </w:t>
      </w:r>
      <w:r w:rsidR="0050191C">
        <w:rPr>
          <w:rFonts w:ascii="Times New Roman" w:hAnsi="Times New Roman" w:cs="Times New Roman"/>
          <w:sz w:val="24"/>
          <w:szCs w:val="24"/>
        </w:rPr>
        <w:t>yapılan</w:t>
      </w:r>
      <w:r w:rsidRPr="00494FDF">
        <w:rPr>
          <w:rFonts w:ascii="Times New Roman" w:hAnsi="Times New Roman" w:cs="Times New Roman"/>
          <w:sz w:val="24"/>
          <w:szCs w:val="24"/>
        </w:rPr>
        <w:t xml:space="preserve"> uyuşturucu ve uyarıcı madde biyolojik numune testlerini bir arada değerlendirer</w:t>
      </w:r>
      <w:r w:rsidRPr="005A1D62">
        <w:rPr>
          <w:rFonts w:ascii="Times New Roman" w:hAnsi="Times New Roman" w:cs="Times New Roman"/>
          <w:sz w:val="26"/>
          <w:szCs w:val="24"/>
        </w:rPr>
        <w:t>ek</w:t>
      </w:r>
      <w:r w:rsidRPr="00494FDF">
        <w:rPr>
          <w:rFonts w:ascii="Times New Roman" w:hAnsi="Times New Roman" w:cs="Times New Roman"/>
          <w:sz w:val="24"/>
          <w:szCs w:val="24"/>
        </w:rPr>
        <w:t xml:space="preserve"> </w:t>
      </w:r>
      <w:r w:rsidR="009F47CD">
        <w:rPr>
          <w:rFonts w:ascii="Times New Roman" w:hAnsi="Times New Roman" w:cs="Times New Roman"/>
          <w:sz w:val="24"/>
          <w:szCs w:val="24"/>
        </w:rPr>
        <w:t>hastanın</w:t>
      </w:r>
      <w:r w:rsidRPr="00494FDF">
        <w:rPr>
          <w:rFonts w:ascii="Times New Roman" w:hAnsi="Times New Roman" w:cs="Times New Roman"/>
          <w:sz w:val="24"/>
          <w:szCs w:val="24"/>
        </w:rPr>
        <w:t xml:space="preserve"> tedavi programını </w:t>
      </w:r>
      <w:r w:rsidR="00827FAB" w:rsidRPr="00494FDF">
        <w:rPr>
          <w:rFonts w:ascii="Times New Roman" w:hAnsi="Times New Roman" w:cs="Times New Roman"/>
          <w:sz w:val="24"/>
          <w:szCs w:val="24"/>
        </w:rPr>
        <w:t>oluşturur</w:t>
      </w:r>
      <w:r w:rsidRPr="00494FDF">
        <w:rPr>
          <w:rFonts w:ascii="Times New Roman" w:hAnsi="Times New Roman" w:cs="Times New Roman"/>
          <w:sz w:val="24"/>
          <w:szCs w:val="24"/>
        </w:rPr>
        <w:t>. Gerekli hallerde ilaç veya psikoterapi gibi ayaktan kısa müdahalelerde bulunur.</w:t>
      </w:r>
    </w:p>
    <w:p w:rsidR="00236EEE" w:rsidRPr="00494FDF" w:rsidRDefault="00236EEE" w:rsidP="00236EEE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FC6B6F" w:rsidRPr="00494FDF" w:rsidRDefault="00236EEE" w:rsidP="00236EEE">
      <w:pPr>
        <w:pStyle w:val="ListeParagraf"/>
        <w:tabs>
          <w:tab w:val="left" w:pos="720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94FDF">
        <w:rPr>
          <w:rFonts w:ascii="Times New Roman" w:hAnsi="Times New Roman" w:cs="Times New Roman"/>
          <w:sz w:val="24"/>
          <w:szCs w:val="24"/>
        </w:rPr>
        <w:t>H</w:t>
      </w:r>
      <w:r w:rsidR="006E09B0" w:rsidRPr="00494FDF">
        <w:rPr>
          <w:rFonts w:ascii="Times New Roman" w:hAnsi="Times New Roman" w:cs="Times New Roman"/>
          <w:sz w:val="24"/>
          <w:szCs w:val="24"/>
        </w:rPr>
        <w:t>astaya</w:t>
      </w:r>
      <w:r w:rsidRPr="00494FDF">
        <w:rPr>
          <w:rFonts w:ascii="Times New Roman" w:hAnsi="Times New Roman" w:cs="Times New Roman"/>
          <w:sz w:val="24"/>
          <w:szCs w:val="24"/>
        </w:rPr>
        <w:t>,</w:t>
      </w:r>
      <w:r w:rsidR="00A10B75" w:rsidRPr="00494FDF">
        <w:rPr>
          <w:rFonts w:ascii="Times New Roman" w:hAnsi="Times New Roman" w:cs="Times New Roman"/>
          <w:sz w:val="24"/>
          <w:szCs w:val="24"/>
        </w:rPr>
        <w:t xml:space="preserve"> </w:t>
      </w:r>
      <w:r w:rsidR="00E656AE" w:rsidRPr="00494FDF">
        <w:rPr>
          <w:rFonts w:ascii="Times New Roman" w:hAnsi="Times New Roman" w:cs="Times New Roman"/>
          <w:sz w:val="24"/>
          <w:szCs w:val="24"/>
        </w:rPr>
        <w:t xml:space="preserve">tedavi </w:t>
      </w:r>
      <w:r w:rsidR="00A10B75" w:rsidRPr="00494FDF">
        <w:rPr>
          <w:rFonts w:ascii="Times New Roman" w:hAnsi="Times New Roman" w:cs="Times New Roman"/>
          <w:sz w:val="24"/>
          <w:szCs w:val="24"/>
        </w:rPr>
        <w:t>süre</w:t>
      </w:r>
      <w:r w:rsidR="00E656AE" w:rsidRPr="00494FDF">
        <w:rPr>
          <w:rFonts w:ascii="Times New Roman" w:hAnsi="Times New Roman" w:cs="Times New Roman"/>
          <w:sz w:val="24"/>
          <w:szCs w:val="24"/>
        </w:rPr>
        <w:t>ciyl</w:t>
      </w:r>
      <w:r w:rsidR="006E09B0" w:rsidRPr="00494FDF">
        <w:rPr>
          <w:rFonts w:ascii="Times New Roman" w:hAnsi="Times New Roman" w:cs="Times New Roman"/>
          <w:sz w:val="24"/>
          <w:szCs w:val="24"/>
        </w:rPr>
        <w:t>e ilgili bilgi verir</w:t>
      </w:r>
      <w:r w:rsidRPr="00494FDF">
        <w:rPr>
          <w:rFonts w:ascii="Times New Roman" w:hAnsi="Times New Roman" w:cs="Times New Roman"/>
          <w:sz w:val="24"/>
          <w:szCs w:val="24"/>
        </w:rPr>
        <w:t xml:space="preserve">. </w:t>
      </w:r>
      <w:r w:rsidR="00827FAB" w:rsidRPr="00494FDF">
        <w:rPr>
          <w:rFonts w:ascii="Times New Roman" w:hAnsi="Times New Roman" w:cs="Times New Roman"/>
          <w:sz w:val="24"/>
          <w:szCs w:val="24"/>
        </w:rPr>
        <w:t>Oluşturulan t</w:t>
      </w:r>
      <w:r w:rsidR="002B441B" w:rsidRPr="00494FDF">
        <w:rPr>
          <w:rFonts w:ascii="Times New Roman" w:hAnsi="Times New Roman" w:cs="Times New Roman"/>
          <w:sz w:val="24"/>
          <w:szCs w:val="24"/>
        </w:rPr>
        <w:t>edavi programı</w:t>
      </w:r>
      <w:r w:rsidRPr="00494FDF">
        <w:rPr>
          <w:rFonts w:ascii="Times New Roman" w:hAnsi="Times New Roman" w:cs="Times New Roman"/>
          <w:sz w:val="24"/>
          <w:szCs w:val="24"/>
        </w:rPr>
        <w:t>nı</w:t>
      </w:r>
      <w:r w:rsidR="002B441B" w:rsidRPr="00494FDF">
        <w:rPr>
          <w:rFonts w:ascii="Times New Roman" w:hAnsi="Times New Roman" w:cs="Times New Roman"/>
          <w:sz w:val="24"/>
          <w:szCs w:val="24"/>
        </w:rPr>
        <w:t xml:space="preserve"> ve</w:t>
      </w:r>
      <w:r w:rsidR="00FC6B6F" w:rsidRPr="00494FDF">
        <w:rPr>
          <w:rFonts w:ascii="Times New Roman" w:hAnsi="Times New Roman" w:cs="Times New Roman"/>
          <w:sz w:val="24"/>
          <w:szCs w:val="24"/>
        </w:rPr>
        <w:t xml:space="preserve"> </w:t>
      </w:r>
      <w:r w:rsidR="005A1D62">
        <w:rPr>
          <w:rFonts w:ascii="Times New Roman" w:hAnsi="Times New Roman" w:cs="Times New Roman"/>
          <w:sz w:val="24"/>
          <w:szCs w:val="24"/>
        </w:rPr>
        <w:t xml:space="preserve">Ek: </w:t>
      </w:r>
      <w:r w:rsidR="005E6F79" w:rsidRPr="00494FDF">
        <w:rPr>
          <w:rFonts w:ascii="Times New Roman" w:hAnsi="Times New Roman" w:cs="Times New Roman"/>
          <w:sz w:val="24"/>
          <w:szCs w:val="24"/>
        </w:rPr>
        <w:t xml:space="preserve">3 </w:t>
      </w:r>
      <w:r w:rsidRPr="00494FDF">
        <w:rPr>
          <w:rFonts w:ascii="Times New Roman" w:hAnsi="Times New Roman" w:cs="Times New Roman"/>
          <w:sz w:val="24"/>
          <w:szCs w:val="24"/>
        </w:rPr>
        <w:t xml:space="preserve">denetimli serbestlik </w:t>
      </w:r>
      <w:r w:rsidR="005E6F79" w:rsidRPr="00494FDF">
        <w:rPr>
          <w:rFonts w:ascii="Times New Roman" w:hAnsi="Times New Roman" w:cs="Times New Roman"/>
          <w:sz w:val="24"/>
          <w:szCs w:val="24"/>
        </w:rPr>
        <w:t>tedavi</w:t>
      </w:r>
      <w:r w:rsidRPr="00494FDF">
        <w:rPr>
          <w:rFonts w:ascii="Times New Roman" w:hAnsi="Times New Roman" w:cs="Times New Roman"/>
          <w:sz w:val="24"/>
          <w:szCs w:val="24"/>
        </w:rPr>
        <w:t xml:space="preserve"> hizmeti</w:t>
      </w:r>
      <w:r w:rsidR="005E6F79" w:rsidRPr="00494FDF">
        <w:rPr>
          <w:rFonts w:ascii="Times New Roman" w:hAnsi="Times New Roman" w:cs="Times New Roman"/>
          <w:sz w:val="24"/>
          <w:szCs w:val="24"/>
        </w:rPr>
        <w:t xml:space="preserve"> </w:t>
      </w:r>
      <w:r w:rsidR="000677B1" w:rsidRPr="00494FDF">
        <w:rPr>
          <w:rFonts w:ascii="Times New Roman" w:hAnsi="Times New Roman" w:cs="Times New Roman"/>
          <w:sz w:val="24"/>
          <w:szCs w:val="24"/>
        </w:rPr>
        <w:t>kuralları</w:t>
      </w:r>
      <w:r w:rsidR="007A4129" w:rsidRPr="00494FDF">
        <w:rPr>
          <w:rFonts w:ascii="Times New Roman" w:hAnsi="Times New Roman" w:cs="Times New Roman"/>
          <w:sz w:val="24"/>
          <w:szCs w:val="24"/>
        </w:rPr>
        <w:t>nı</w:t>
      </w:r>
      <w:r w:rsidR="005E6F79" w:rsidRPr="00494FDF">
        <w:rPr>
          <w:rFonts w:ascii="Times New Roman" w:hAnsi="Times New Roman" w:cs="Times New Roman"/>
          <w:sz w:val="24"/>
          <w:szCs w:val="24"/>
        </w:rPr>
        <w:t xml:space="preserve"> tebliğ eder</w:t>
      </w:r>
      <w:r w:rsidR="008C3663" w:rsidRPr="00494FDF">
        <w:rPr>
          <w:rFonts w:ascii="Times New Roman" w:hAnsi="Times New Roman" w:cs="Times New Roman"/>
          <w:sz w:val="24"/>
          <w:szCs w:val="24"/>
        </w:rPr>
        <w:t>.</w:t>
      </w:r>
      <w:r w:rsidR="00FD3B14" w:rsidRPr="00494FDF">
        <w:rPr>
          <w:rFonts w:ascii="Times New Roman" w:hAnsi="Times New Roman" w:cs="Times New Roman"/>
          <w:sz w:val="24"/>
          <w:szCs w:val="24"/>
        </w:rPr>
        <w:t xml:space="preserve"> </w:t>
      </w:r>
      <w:r w:rsidR="005E6F79" w:rsidRPr="00494FDF">
        <w:rPr>
          <w:rFonts w:ascii="Times New Roman" w:hAnsi="Times New Roman" w:cs="Times New Roman"/>
          <w:sz w:val="24"/>
          <w:szCs w:val="24"/>
        </w:rPr>
        <w:t>Ayrıca</w:t>
      </w:r>
      <w:r w:rsidR="00FD3B14" w:rsidRPr="00494FDF">
        <w:rPr>
          <w:rFonts w:ascii="Times New Roman" w:hAnsi="Times New Roman" w:cs="Times New Roman"/>
          <w:sz w:val="24"/>
          <w:szCs w:val="24"/>
        </w:rPr>
        <w:t xml:space="preserve"> </w:t>
      </w:r>
      <w:r w:rsidR="005E6F79" w:rsidRPr="00494FDF">
        <w:rPr>
          <w:rFonts w:ascii="Times New Roman" w:hAnsi="Times New Roman" w:cs="Times New Roman"/>
          <w:sz w:val="24"/>
          <w:szCs w:val="24"/>
        </w:rPr>
        <w:t xml:space="preserve">tedavi sürecine uyulmadığında </w:t>
      </w:r>
      <w:r w:rsidR="00FD3B14" w:rsidRPr="00494FDF">
        <w:rPr>
          <w:rFonts w:ascii="Times New Roman" w:hAnsi="Times New Roman" w:cs="Times New Roman"/>
          <w:sz w:val="24"/>
          <w:szCs w:val="24"/>
        </w:rPr>
        <w:t>Türk Ceza Kanunu’nun 191. Maddesi</w:t>
      </w:r>
      <w:r w:rsidR="005E6F79" w:rsidRPr="00494FDF">
        <w:rPr>
          <w:rFonts w:ascii="Times New Roman" w:hAnsi="Times New Roman" w:cs="Times New Roman"/>
          <w:sz w:val="24"/>
          <w:szCs w:val="24"/>
        </w:rPr>
        <w:t>ne göre yapılabilecek</w:t>
      </w:r>
      <w:r w:rsidR="009F47CD">
        <w:rPr>
          <w:rFonts w:ascii="Times New Roman" w:hAnsi="Times New Roman" w:cs="Times New Roman"/>
          <w:sz w:val="24"/>
          <w:szCs w:val="24"/>
        </w:rPr>
        <w:t>ler hakkında</w:t>
      </w:r>
      <w:r w:rsidR="005E6F79" w:rsidRPr="00494FDF">
        <w:rPr>
          <w:rFonts w:ascii="Times New Roman" w:hAnsi="Times New Roman" w:cs="Times New Roman"/>
          <w:sz w:val="24"/>
          <w:szCs w:val="24"/>
        </w:rPr>
        <w:t xml:space="preserve"> </w:t>
      </w:r>
      <w:r w:rsidR="00FC6B6F" w:rsidRPr="00494FDF">
        <w:rPr>
          <w:rFonts w:ascii="Times New Roman" w:hAnsi="Times New Roman" w:cs="Times New Roman"/>
          <w:sz w:val="24"/>
          <w:szCs w:val="24"/>
        </w:rPr>
        <w:t>Ek:7</w:t>
      </w:r>
      <w:r w:rsidR="005A1D62">
        <w:rPr>
          <w:rFonts w:ascii="Times New Roman" w:hAnsi="Times New Roman" w:cs="Times New Roman"/>
          <w:sz w:val="24"/>
          <w:szCs w:val="24"/>
        </w:rPr>
        <w:t>’</w:t>
      </w:r>
      <w:r w:rsidRPr="00494FDF">
        <w:rPr>
          <w:rFonts w:ascii="Times New Roman" w:hAnsi="Times New Roman" w:cs="Times New Roman"/>
          <w:sz w:val="24"/>
          <w:szCs w:val="24"/>
        </w:rPr>
        <w:t xml:space="preserve">de yer alan </w:t>
      </w:r>
      <w:r w:rsidR="00FD3B14" w:rsidRPr="00494FDF">
        <w:rPr>
          <w:rFonts w:ascii="Times New Roman" w:hAnsi="Times New Roman" w:cs="Times New Roman"/>
          <w:sz w:val="24"/>
          <w:szCs w:val="24"/>
        </w:rPr>
        <w:t>bilgi</w:t>
      </w:r>
      <w:r w:rsidRPr="00494FDF">
        <w:rPr>
          <w:rFonts w:ascii="Times New Roman" w:hAnsi="Times New Roman" w:cs="Times New Roman"/>
          <w:sz w:val="24"/>
          <w:szCs w:val="24"/>
        </w:rPr>
        <w:t>leri</w:t>
      </w:r>
      <w:r w:rsidR="00FD3B14" w:rsidRPr="00494FDF">
        <w:rPr>
          <w:rFonts w:ascii="Times New Roman" w:hAnsi="Times New Roman" w:cs="Times New Roman"/>
          <w:sz w:val="24"/>
          <w:szCs w:val="24"/>
        </w:rPr>
        <w:t xml:space="preserve"> veri</w:t>
      </w:r>
      <w:r w:rsidR="005E6F79" w:rsidRPr="00494FDF">
        <w:rPr>
          <w:rFonts w:ascii="Times New Roman" w:hAnsi="Times New Roman" w:cs="Times New Roman"/>
          <w:sz w:val="24"/>
          <w:szCs w:val="24"/>
        </w:rPr>
        <w:t>r</w:t>
      </w:r>
      <w:r w:rsidR="00FD3B14" w:rsidRPr="00494FDF">
        <w:rPr>
          <w:rFonts w:ascii="Times New Roman" w:hAnsi="Times New Roman" w:cs="Times New Roman"/>
          <w:sz w:val="24"/>
          <w:szCs w:val="24"/>
        </w:rPr>
        <w:t>.</w:t>
      </w:r>
      <w:r w:rsidR="006E3512" w:rsidRPr="00494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05B8" w:rsidRPr="00494FDF" w:rsidRDefault="009A05B8" w:rsidP="001039FF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A05B8" w:rsidRPr="00494FDF" w:rsidRDefault="00236EEE" w:rsidP="00494FDF">
      <w:pPr>
        <w:pStyle w:val="ListeParagraf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DF">
        <w:rPr>
          <w:rFonts w:ascii="Times New Roman" w:hAnsi="Times New Roman" w:cs="Times New Roman"/>
          <w:sz w:val="24"/>
          <w:szCs w:val="24"/>
        </w:rPr>
        <w:lastRenderedPageBreak/>
        <w:t>B</w:t>
      </w:r>
      <w:r w:rsidR="00493575" w:rsidRPr="00494FDF">
        <w:rPr>
          <w:rFonts w:ascii="Times New Roman" w:hAnsi="Times New Roman" w:cs="Times New Roman"/>
          <w:sz w:val="24"/>
          <w:szCs w:val="24"/>
        </w:rPr>
        <w:t>elirlenen tedavi programının uzaması halinde</w:t>
      </w:r>
      <w:r w:rsidRPr="00494FDF">
        <w:rPr>
          <w:rFonts w:ascii="Times New Roman" w:hAnsi="Times New Roman" w:cs="Times New Roman"/>
          <w:sz w:val="24"/>
          <w:szCs w:val="24"/>
        </w:rPr>
        <w:t>,</w:t>
      </w:r>
      <w:r w:rsidR="00493575" w:rsidRPr="00494FDF">
        <w:rPr>
          <w:rFonts w:ascii="Times New Roman" w:hAnsi="Times New Roman" w:cs="Times New Roman"/>
          <w:sz w:val="24"/>
          <w:szCs w:val="24"/>
        </w:rPr>
        <w:t xml:space="preserve"> </w:t>
      </w:r>
      <w:r w:rsidRPr="00494FDF">
        <w:rPr>
          <w:rFonts w:ascii="Times New Roman" w:hAnsi="Times New Roman" w:cs="Times New Roman"/>
          <w:sz w:val="24"/>
          <w:szCs w:val="24"/>
        </w:rPr>
        <w:t xml:space="preserve">hastaların tedaviye uyumu hakkında </w:t>
      </w:r>
      <w:r w:rsidR="00840732" w:rsidRPr="00494FDF">
        <w:rPr>
          <w:rFonts w:ascii="Times New Roman" w:hAnsi="Times New Roman" w:cs="Times New Roman"/>
          <w:sz w:val="24"/>
          <w:szCs w:val="24"/>
        </w:rPr>
        <w:t>D</w:t>
      </w:r>
      <w:r w:rsidR="009A05B8" w:rsidRPr="00494FDF">
        <w:rPr>
          <w:rFonts w:ascii="Times New Roman" w:hAnsi="Times New Roman" w:cs="Times New Roman"/>
          <w:sz w:val="24"/>
          <w:szCs w:val="24"/>
        </w:rPr>
        <w:t>enetimli Serbestlik Müdürlü</w:t>
      </w:r>
      <w:r w:rsidR="00827FAB" w:rsidRPr="00494FDF">
        <w:rPr>
          <w:rFonts w:ascii="Times New Roman" w:hAnsi="Times New Roman" w:cs="Times New Roman"/>
          <w:sz w:val="24"/>
          <w:szCs w:val="24"/>
        </w:rPr>
        <w:t>ğüne</w:t>
      </w:r>
      <w:r w:rsidR="009A05B8" w:rsidRPr="00494FDF">
        <w:rPr>
          <w:rFonts w:ascii="Times New Roman" w:hAnsi="Times New Roman" w:cs="Times New Roman"/>
          <w:sz w:val="24"/>
          <w:szCs w:val="24"/>
        </w:rPr>
        <w:t xml:space="preserve"> </w:t>
      </w:r>
      <w:r w:rsidR="000677B1" w:rsidRPr="00494FDF">
        <w:rPr>
          <w:rFonts w:ascii="Times New Roman" w:hAnsi="Times New Roman" w:cs="Times New Roman"/>
          <w:sz w:val="24"/>
          <w:szCs w:val="24"/>
        </w:rPr>
        <w:t xml:space="preserve">ayrıca </w:t>
      </w:r>
      <w:r w:rsidR="009A05B8" w:rsidRPr="00494FDF">
        <w:rPr>
          <w:rFonts w:ascii="Times New Roman" w:hAnsi="Times New Roman" w:cs="Times New Roman"/>
          <w:sz w:val="24"/>
          <w:szCs w:val="24"/>
        </w:rPr>
        <w:t>yazılı bilgi veril</w:t>
      </w:r>
      <w:r w:rsidR="005E6F79" w:rsidRPr="00494FDF">
        <w:rPr>
          <w:rFonts w:ascii="Times New Roman" w:hAnsi="Times New Roman" w:cs="Times New Roman"/>
          <w:sz w:val="24"/>
          <w:szCs w:val="24"/>
        </w:rPr>
        <w:t>ebil</w:t>
      </w:r>
      <w:r w:rsidR="009A05B8" w:rsidRPr="00494FDF">
        <w:rPr>
          <w:rFonts w:ascii="Times New Roman" w:hAnsi="Times New Roman" w:cs="Times New Roman"/>
          <w:sz w:val="24"/>
          <w:szCs w:val="24"/>
        </w:rPr>
        <w:t>ir.</w:t>
      </w:r>
    </w:p>
    <w:p w:rsidR="009F0E70" w:rsidRPr="00494FDF" w:rsidRDefault="009F0E70" w:rsidP="001039FF">
      <w:pPr>
        <w:tabs>
          <w:tab w:val="left" w:pos="720"/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0F0" w:rsidRPr="00494FDF" w:rsidRDefault="00A90364" w:rsidP="00494FDF">
      <w:pPr>
        <w:pStyle w:val="ListeParagraf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94FDF">
        <w:rPr>
          <w:rFonts w:ascii="Times New Roman" w:hAnsi="Times New Roman" w:cs="Times New Roman"/>
          <w:sz w:val="24"/>
          <w:szCs w:val="24"/>
        </w:rPr>
        <w:t xml:space="preserve">İlk muayeneden itibaren </w:t>
      </w:r>
      <w:r w:rsidR="000677B1" w:rsidRPr="00494FDF">
        <w:rPr>
          <w:rFonts w:ascii="Times New Roman" w:hAnsi="Times New Roman" w:cs="Times New Roman"/>
          <w:sz w:val="24"/>
          <w:szCs w:val="24"/>
        </w:rPr>
        <w:t>i</w:t>
      </w:r>
      <w:r w:rsidR="00C370F0" w:rsidRPr="00494FDF">
        <w:rPr>
          <w:rFonts w:ascii="Times New Roman" w:hAnsi="Times New Roman" w:cs="Times New Roman"/>
          <w:sz w:val="24"/>
          <w:szCs w:val="24"/>
        </w:rPr>
        <w:t>kişer haftayı a</w:t>
      </w:r>
      <w:r w:rsidR="00F140B4" w:rsidRPr="00494FDF">
        <w:rPr>
          <w:rFonts w:ascii="Times New Roman" w:hAnsi="Times New Roman" w:cs="Times New Roman"/>
          <w:sz w:val="24"/>
          <w:szCs w:val="24"/>
        </w:rPr>
        <w:t>şmayacak şekilde yapılan ilk üç</w:t>
      </w:r>
      <w:r w:rsidR="00C370F0" w:rsidRPr="00494FDF">
        <w:rPr>
          <w:rFonts w:ascii="Times New Roman" w:hAnsi="Times New Roman" w:cs="Times New Roman"/>
          <w:sz w:val="24"/>
          <w:szCs w:val="24"/>
        </w:rPr>
        <w:t xml:space="preserve"> muayene </w:t>
      </w:r>
      <w:r w:rsidR="000677B1" w:rsidRPr="00494FDF">
        <w:rPr>
          <w:rFonts w:ascii="Times New Roman" w:hAnsi="Times New Roman" w:cs="Times New Roman"/>
          <w:sz w:val="24"/>
          <w:szCs w:val="24"/>
        </w:rPr>
        <w:t>ile ilk</w:t>
      </w:r>
      <w:r w:rsidR="00F140B4" w:rsidRPr="00494FDF">
        <w:rPr>
          <w:rFonts w:ascii="Times New Roman" w:hAnsi="Times New Roman" w:cs="Times New Roman"/>
          <w:sz w:val="24"/>
          <w:szCs w:val="24"/>
        </w:rPr>
        <w:t xml:space="preserve"> </w:t>
      </w:r>
      <w:r w:rsidR="00C370F0" w:rsidRPr="00494FDF">
        <w:rPr>
          <w:rFonts w:ascii="Times New Roman" w:hAnsi="Times New Roman" w:cs="Times New Roman"/>
          <w:sz w:val="24"/>
          <w:szCs w:val="24"/>
        </w:rPr>
        <w:t xml:space="preserve">üç uyuşturucu ve uyarıcı madde biyolojik numune testleri sonucunda, </w:t>
      </w:r>
      <w:r w:rsidR="001426D8" w:rsidRPr="00494FDF">
        <w:rPr>
          <w:rFonts w:ascii="Times New Roman" w:hAnsi="Times New Roman" w:cs="Times New Roman"/>
          <w:sz w:val="24"/>
          <w:szCs w:val="24"/>
        </w:rPr>
        <w:t>hastaya</w:t>
      </w:r>
      <w:r w:rsidR="00C370F0" w:rsidRPr="00494FDF">
        <w:rPr>
          <w:rFonts w:ascii="Times New Roman" w:hAnsi="Times New Roman" w:cs="Times New Roman"/>
          <w:sz w:val="24"/>
          <w:szCs w:val="24"/>
        </w:rPr>
        <w:t xml:space="preserve"> ilişkin</w:t>
      </w:r>
      <w:r w:rsidR="005A1D62">
        <w:rPr>
          <w:rFonts w:ascii="Times New Roman" w:hAnsi="Times New Roman" w:cs="Times New Roman"/>
          <w:sz w:val="24"/>
          <w:szCs w:val="24"/>
        </w:rPr>
        <w:t xml:space="preserve"> Ek: </w:t>
      </w:r>
      <w:r w:rsidR="00470B4A" w:rsidRPr="00494FDF">
        <w:rPr>
          <w:rFonts w:ascii="Times New Roman" w:hAnsi="Times New Roman" w:cs="Times New Roman"/>
          <w:sz w:val="24"/>
          <w:szCs w:val="24"/>
        </w:rPr>
        <w:t xml:space="preserve">2 </w:t>
      </w:r>
      <w:r w:rsidR="00C370F0" w:rsidRPr="00494FDF">
        <w:rPr>
          <w:rFonts w:ascii="Times New Roman" w:hAnsi="Times New Roman" w:cs="Times New Roman"/>
          <w:sz w:val="24"/>
          <w:szCs w:val="24"/>
        </w:rPr>
        <w:t>rapor düzenlenir.</w:t>
      </w:r>
      <w:r w:rsidR="00B2166D" w:rsidRPr="00494FDF">
        <w:rPr>
          <w:rFonts w:ascii="Times New Roman" w:hAnsi="Times New Roman" w:cs="Times New Roman"/>
          <w:sz w:val="24"/>
          <w:szCs w:val="24"/>
        </w:rPr>
        <w:t xml:space="preserve"> </w:t>
      </w:r>
      <w:r w:rsidR="00470B4A" w:rsidRPr="00494FDF">
        <w:rPr>
          <w:rFonts w:ascii="Times New Roman" w:hAnsi="Times New Roman" w:cs="Times New Roman"/>
          <w:sz w:val="24"/>
          <w:szCs w:val="24"/>
        </w:rPr>
        <w:t>R</w:t>
      </w:r>
      <w:r w:rsidR="00C370F0" w:rsidRPr="00494FDF">
        <w:rPr>
          <w:rFonts w:ascii="Times New Roman" w:hAnsi="Times New Roman" w:cs="Times New Roman"/>
          <w:sz w:val="24"/>
          <w:szCs w:val="24"/>
        </w:rPr>
        <w:t>aporun düzenlenmesinde aşağıdaki hususlar göz önüne alınır:</w:t>
      </w:r>
    </w:p>
    <w:p w:rsidR="00C370F0" w:rsidRPr="00494FDF" w:rsidRDefault="00C370F0" w:rsidP="001039FF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0160D" w:rsidRPr="00C35F6C" w:rsidRDefault="007A4129" w:rsidP="00494FDF">
      <w:pPr>
        <w:pStyle w:val="ListeParagraf"/>
        <w:numPr>
          <w:ilvl w:val="0"/>
          <w:numId w:val="19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35F6C">
        <w:rPr>
          <w:rFonts w:ascii="Times New Roman" w:hAnsi="Times New Roman" w:cs="Times New Roman"/>
          <w:sz w:val="24"/>
          <w:szCs w:val="24"/>
        </w:rPr>
        <w:t>Hasta beş iş günü bitimi sonr</w:t>
      </w:r>
      <w:r w:rsidR="00827FAB" w:rsidRPr="00C35F6C">
        <w:rPr>
          <w:rFonts w:ascii="Times New Roman" w:hAnsi="Times New Roman" w:cs="Times New Roman"/>
          <w:sz w:val="24"/>
          <w:szCs w:val="24"/>
        </w:rPr>
        <w:t>asında geldiği takdirde, Ek:</w:t>
      </w:r>
      <w:r w:rsidR="005A1D62">
        <w:rPr>
          <w:rFonts w:ascii="Times New Roman" w:hAnsi="Times New Roman" w:cs="Times New Roman"/>
          <w:sz w:val="24"/>
          <w:szCs w:val="24"/>
        </w:rPr>
        <w:t xml:space="preserve"> </w:t>
      </w:r>
      <w:r w:rsidR="00827FAB" w:rsidRPr="00C35F6C">
        <w:rPr>
          <w:rFonts w:ascii="Times New Roman" w:hAnsi="Times New Roman" w:cs="Times New Roman"/>
          <w:sz w:val="24"/>
          <w:szCs w:val="24"/>
        </w:rPr>
        <w:t xml:space="preserve">2-a </w:t>
      </w:r>
      <w:r w:rsidRPr="00C35F6C">
        <w:rPr>
          <w:rFonts w:ascii="Times New Roman" w:hAnsi="Times New Roman" w:cs="Times New Roman"/>
          <w:sz w:val="24"/>
          <w:szCs w:val="24"/>
        </w:rPr>
        <w:t>rapor</w:t>
      </w:r>
      <w:r w:rsidR="004D2672" w:rsidRPr="00C35F6C">
        <w:rPr>
          <w:rFonts w:ascii="Times New Roman" w:hAnsi="Times New Roman" w:cs="Times New Roman"/>
          <w:sz w:val="24"/>
          <w:szCs w:val="24"/>
        </w:rPr>
        <w:t>u</w:t>
      </w:r>
      <w:r w:rsidRPr="00C35F6C">
        <w:rPr>
          <w:rFonts w:ascii="Times New Roman" w:hAnsi="Times New Roman" w:cs="Times New Roman"/>
          <w:sz w:val="24"/>
          <w:szCs w:val="24"/>
        </w:rPr>
        <w:t xml:space="preserve"> düzenlenir. </w:t>
      </w:r>
      <w:r w:rsidR="00827FAB" w:rsidRPr="00C35F6C">
        <w:rPr>
          <w:rFonts w:ascii="Times New Roman" w:hAnsi="Times New Roman" w:cs="Times New Roman"/>
          <w:sz w:val="24"/>
          <w:szCs w:val="24"/>
        </w:rPr>
        <w:t>Rapor Denetimli Serbestlik Müdürlüğüne ivedilikle gönderilir.</w:t>
      </w:r>
    </w:p>
    <w:p w:rsidR="00827FAB" w:rsidRPr="00C35F6C" w:rsidRDefault="00827FAB" w:rsidP="00494FDF">
      <w:pPr>
        <w:pStyle w:val="ListeParagraf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30160D" w:rsidRPr="00C35F6C" w:rsidRDefault="005A1D62" w:rsidP="00494FDF">
      <w:pPr>
        <w:pStyle w:val="ListeParagraf"/>
        <w:numPr>
          <w:ilvl w:val="0"/>
          <w:numId w:val="19"/>
        </w:numPr>
        <w:tabs>
          <w:tab w:val="left" w:pos="142"/>
        </w:tabs>
        <w:suppressAutoHyphens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Tedavi sürecinde, Ek: 3’t</w:t>
      </w:r>
      <w:r w:rsidR="0030160D" w:rsidRPr="00C35F6C">
        <w:rPr>
          <w:rFonts w:ascii="Times New Roman" w:hAnsi="Times New Roman" w:cs="Times New Roman"/>
          <w:sz w:val="24"/>
          <w:szCs w:val="24"/>
        </w:rPr>
        <w:t xml:space="preserve">e sayılan kurallardan 50 ve üzeri ihlal puanı alanların </w:t>
      </w:r>
      <w:r w:rsidR="00B87642">
        <w:rPr>
          <w:rFonts w:ascii="Times New Roman" w:hAnsi="Times New Roman" w:cs="Times New Roman"/>
          <w:sz w:val="24"/>
          <w:szCs w:val="24"/>
        </w:rPr>
        <w:t xml:space="preserve">takibi </w:t>
      </w:r>
      <w:r w:rsidR="009F47CD">
        <w:rPr>
          <w:rFonts w:ascii="Times New Roman" w:hAnsi="Times New Roman" w:cs="Times New Roman"/>
          <w:sz w:val="24"/>
          <w:szCs w:val="24"/>
        </w:rPr>
        <w:t>sonlandırılır ve hakkında</w:t>
      </w:r>
      <w:r w:rsidR="0030160D" w:rsidRPr="00C35F6C">
        <w:rPr>
          <w:rFonts w:ascii="Times New Roman" w:hAnsi="Times New Roman" w:cs="Times New Roman"/>
          <w:sz w:val="24"/>
          <w:szCs w:val="24"/>
        </w:rPr>
        <w:t xml:space="preserve"> Ek: 2-b uyumsuz olduğu tıbbi kanaat raporu düzenlenir. Kural ihlali belge veya tutanak ile tevsik edilerek arşivlenir. </w:t>
      </w:r>
    </w:p>
    <w:p w:rsidR="0030160D" w:rsidRPr="00C35F6C" w:rsidRDefault="0030160D" w:rsidP="00494FDF">
      <w:pPr>
        <w:pStyle w:val="ListeParagraf"/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EE3351" w:rsidRPr="00C35F6C" w:rsidRDefault="00C370F0" w:rsidP="00BE6DF2">
      <w:pPr>
        <w:pStyle w:val="ListeParagraf"/>
        <w:numPr>
          <w:ilvl w:val="0"/>
          <w:numId w:val="19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35F6C">
        <w:rPr>
          <w:rFonts w:ascii="Times New Roman" w:hAnsi="Times New Roman" w:cs="Times New Roman"/>
          <w:sz w:val="24"/>
          <w:szCs w:val="24"/>
        </w:rPr>
        <w:t>Klinik muayene ve değerlendirme sonucunda uyumlu ve</w:t>
      </w:r>
      <w:r w:rsidR="0030160D" w:rsidRPr="00C35F6C">
        <w:rPr>
          <w:rFonts w:ascii="Times New Roman" w:hAnsi="Times New Roman" w:cs="Times New Roman"/>
          <w:sz w:val="24"/>
          <w:szCs w:val="24"/>
        </w:rPr>
        <w:t>/veya</w:t>
      </w:r>
      <w:r w:rsidRPr="00C35F6C">
        <w:rPr>
          <w:rFonts w:ascii="Times New Roman" w:hAnsi="Times New Roman" w:cs="Times New Roman"/>
          <w:sz w:val="24"/>
          <w:szCs w:val="24"/>
        </w:rPr>
        <w:t xml:space="preserve"> üç testte de negatif bulgu tespit edilen </w:t>
      </w:r>
      <w:r w:rsidR="00827FAB" w:rsidRPr="00C35F6C">
        <w:rPr>
          <w:rFonts w:ascii="Times New Roman" w:hAnsi="Times New Roman" w:cs="Times New Roman"/>
          <w:sz w:val="24"/>
          <w:szCs w:val="24"/>
        </w:rPr>
        <w:t>hastanın</w:t>
      </w:r>
      <w:r w:rsidRPr="00C35F6C">
        <w:rPr>
          <w:rFonts w:ascii="Times New Roman" w:hAnsi="Times New Roman" w:cs="Times New Roman"/>
          <w:sz w:val="24"/>
          <w:szCs w:val="24"/>
        </w:rPr>
        <w:t xml:space="preserve"> </w:t>
      </w:r>
      <w:r w:rsidR="00827FAB" w:rsidRPr="00C35F6C">
        <w:rPr>
          <w:rFonts w:ascii="Times New Roman" w:hAnsi="Times New Roman" w:cs="Times New Roman"/>
          <w:sz w:val="24"/>
          <w:szCs w:val="24"/>
        </w:rPr>
        <w:t>erken tam remisyon</w:t>
      </w:r>
      <w:r w:rsidRPr="00C35F6C">
        <w:rPr>
          <w:rFonts w:ascii="Times New Roman" w:hAnsi="Times New Roman" w:cs="Times New Roman"/>
          <w:sz w:val="24"/>
          <w:szCs w:val="24"/>
        </w:rPr>
        <w:t xml:space="preserve"> olduğu düşünülerek </w:t>
      </w:r>
      <w:r w:rsidR="00197270" w:rsidRPr="00C35F6C">
        <w:rPr>
          <w:rFonts w:ascii="Times New Roman" w:hAnsi="Times New Roman" w:cs="Times New Roman"/>
          <w:sz w:val="24"/>
          <w:szCs w:val="24"/>
        </w:rPr>
        <w:t>Ek:</w:t>
      </w:r>
      <w:r w:rsidR="005A1D62">
        <w:rPr>
          <w:rFonts w:ascii="Times New Roman" w:hAnsi="Times New Roman" w:cs="Times New Roman"/>
          <w:sz w:val="24"/>
          <w:szCs w:val="24"/>
        </w:rPr>
        <w:t xml:space="preserve"> </w:t>
      </w:r>
      <w:r w:rsidR="0030160D" w:rsidRPr="00C35F6C">
        <w:rPr>
          <w:rFonts w:ascii="Times New Roman" w:hAnsi="Times New Roman" w:cs="Times New Roman"/>
          <w:sz w:val="24"/>
          <w:szCs w:val="24"/>
        </w:rPr>
        <w:t>2-c</w:t>
      </w:r>
      <w:r w:rsidR="00D31F4C" w:rsidRPr="00C35F6C">
        <w:rPr>
          <w:rFonts w:ascii="Times New Roman" w:hAnsi="Times New Roman" w:cs="Times New Roman"/>
          <w:sz w:val="24"/>
          <w:szCs w:val="24"/>
        </w:rPr>
        <w:t xml:space="preserve"> </w:t>
      </w:r>
      <w:r w:rsidRPr="00C35F6C">
        <w:rPr>
          <w:rFonts w:ascii="Times New Roman" w:hAnsi="Times New Roman" w:cs="Times New Roman"/>
          <w:sz w:val="24"/>
          <w:szCs w:val="24"/>
        </w:rPr>
        <w:t>tedaviye gerek olmadığı</w:t>
      </w:r>
      <w:r w:rsidR="00854075">
        <w:rPr>
          <w:rFonts w:ascii="Times New Roman" w:hAnsi="Times New Roman" w:cs="Times New Roman"/>
          <w:sz w:val="24"/>
          <w:szCs w:val="24"/>
        </w:rPr>
        <w:t>nı bildirir</w:t>
      </w:r>
      <w:r w:rsidR="00A2687A" w:rsidRPr="00C35F6C">
        <w:rPr>
          <w:rFonts w:ascii="Times New Roman" w:hAnsi="Times New Roman" w:cs="Times New Roman"/>
          <w:sz w:val="24"/>
          <w:szCs w:val="24"/>
        </w:rPr>
        <w:t xml:space="preserve"> </w:t>
      </w:r>
      <w:r w:rsidR="00CE77E3" w:rsidRPr="00C35F6C">
        <w:rPr>
          <w:rFonts w:ascii="Times New Roman" w:hAnsi="Times New Roman" w:cs="Times New Roman"/>
          <w:sz w:val="24"/>
          <w:szCs w:val="24"/>
        </w:rPr>
        <w:t xml:space="preserve">tıbbi </w:t>
      </w:r>
      <w:r w:rsidR="00A2687A" w:rsidRPr="00C35F6C">
        <w:rPr>
          <w:rFonts w:ascii="Times New Roman" w:hAnsi="Times New Roman" w:cs="Times New Roman"/>
          <w:sz w:val="24"/>
          <w:szCs w:val="24"/>
        </w:rPr>
        <w:t>kanaat raporu verilir</w:t>
      </w:r>
      <w:r w:rsidR="00CE77E3" w:rsidRPr="00C35F6C">
        <w:rPr>
          <w:rFonts w:ascii="Times New Roman" w:hAnsi="Times New Roman" w:cs="Times New Roman"/>
          <w:sz w:val="24"/>
          <w:szCs w:val="24"/>
        </w:rPr>
        <w:t>.</w:t>
      </w:r>
      <w:r w:rsidRPr="00C35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129" w:rsidRPr="00C35F6C" w:rsidRDefault="007A4129" w:rsidP="00494FDF">
      <w:pPr>
        <w:pStyle w:val="ListeParagraf"/>
        <w:tabs>
          <w:tab w:val="left" w:pos="144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7A4129" w:rsidRPr="00C35F6C" w:rsidRDefault="007A4129" w:rsidP="00BE6DF2">
      <w:pPr>
        <w:pStyle w:val="ListeParagraf"/>
        <w:numPr>
          <w:ilvl w:val="0"/>
          <w:numId w:val="19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35F6C">
        <w:rPr>
          <w:rFonts w:ascii="Times New Roman" w:hAnsi="Times New Roman" w:cs="Times New Roman"/>
          <w:sz w:val="24"/>
          <w:szCs w:val="24"/>
        </w:rPr>
        <w:t xml:space="preserve">Kapalı cezaevinden gelenlere yapılan ilk tetkikte, uyuşturucu ve uyarıcı madde tespit edilmez ise zorunlu remisyon olduğu düşünülerek Ek: 2-c </w:t>
      </w:r>
      <w:r w:rsidR="00827FAB" w:rsidRPr="00C35F6C">
        <w:rPr>
          <w:rFonts w:ascii="Times New Roman" w:hAnsi="Times New Roman" w:cs="Times New Roman"/>
          <w:sz w:val="24"/>
          <w:szCs w:val="24"/>
        </w:rPr>
        <w:t>tedaviye gerek olmadığı</w:t>
      </w:r>
      <w:r w:rsidR="00854075">
        <w:rPr>
          <w:rFonts w:ascii="Times New Roman" w:hAnsi="Times New Roman" w:cs="Times New Roman"/>
          <w:sz w:val="24"/>
          <w:szCs w:val="24"/>
        </w:rPr>
        <w:t>nı bildirir</w:t>
      </w:r>
      <w:r w:rsidR="00827FAB" w:rsidRPr="00C35F6C">
        <w:rPr>
          <w:rFonts w:ascii="Times New Roman" w:hAnsi="Times New Roman" w:cs="Times New Roman"/>
          <w:sz w:val="24"/>
          <w:szCs w:val="24"/>
        </w:rPr>
        <w:t xml:space="preserve"> tıbbi kanaat raporu </w:t>
      </w:r>
      <w:r w:rsidRPr="00C35F6C">
        <w:rPr>
          <w:rFonts w:ascii="Times New Roman" w:hAnsi="Times New Roman" w:cs="Times New Roman"/>
          <w:sz w:val="24"/>
          <w:szCs w:val="24"/>
        </w:rPr>
        <w:t xml:space="preserve">verilebilir. </w:t>
      </w:r>
    </w:p>
    <w:p w:rsidR="00EE3351" w:rsidRPr="00C35F6C" w:rsidRDefault="00EE3351" w:rsidP="00494FDF">
      <w:pPr>
        <w:pStyle w:val="ListeParagraf"/>
        <w:tabs>
          <w:tab w:val="left" w:pos="144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EE3351" w:rsidRDefault="00C370F0" w:rsidP="00BE6DF2">
      <w:pPr>
        <w:pStyle w:val="ListeParagraf"/>
        <w:numPr>
          <w:ilvl w:val="0"/>
          <w:numId w:val="19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35F6C">
        <w:rPr>
          <w:rFonts w:ascii="Times New Roman" w:hAnsi="Times New Roman" w:cs="Times New Roman"/>
          <w:sz w:val="24"/>
          <w:szCs w:val="24"/>
        </w:rPr>
        <w:t>Klinik muayene ve</w:t>
      </w:r>
      <w:r w:rsidR="00B933DD" w:rsidRPr="00C35F6C">
        <w:rPr>
          <w:rFonts w:ascii="Times New Roman" w:hAnsi="Times New Roman" w:cs="Times New Roman"/>
          <w:sz w:val="24"/>
          <w:szCs w:val="24"/>
        </w:rPr>
        <w:t>/veya</w:t>
      </w:r>
      <w:r w:rsidRPr="00C35F6C">
        <w:rPr>
          <w:rFonts w:ascii="Times New Roman" w:hAnsi="Times New Roman" w:cs="Times New Roman"/>
          <w:sz w:val="24"/>
          <w:szCs w:val="24"/>
        </w:rPr>
        <w:t xml:space="preserve"> </w:t>
      </w:r>
      <w:r w:rsidR="00B933DD" w:rsidRPr="00C35F6C">
        <w:rPr>
          <w:rFonts w:ascii="Times New Roman" w:hAnsi="Times New Roman" w:cs="Times New Roman"/>
          <w:sz w:val="24"/>
          <w:szCs w:val="24"/>
        </w:rPr>
        <w:t xml:space="preserve">laboratuvar testlerinden </w:t>
      </w:r>
      <w:r w:rsidRPr="00C35F6C">
        <w:rPr>
          <w:rFonts w:ascii="Times New Roman" w:hAnsi="Times New Roman" w:cs="Times New Roman"/>
          <w:sz w:val="24"/>
          <w:szCs w:val="24"/>
        </w:rPr>
        <w:t xml:space="preserve">en az birinde pozitif bulgu tespit edilmesi halinde, </w:t>
      </w:r>
      <w:r w:rsidR="006009FA" w:rsidRPr="00C35F6C">
        <w:rPr>
          <w:rFonts w:ascii="Times New Roman" w:hAnsi="Times New Roman" w:cs="Times New Roman"/>
          <w:sz w:val="24"/>
          <w:szCs w:val="24"/>
        </w:rPr>
        <w:t xml:space="preserve">Ek: </w:t>
      </w:r>
      <w:r w:rsidR="00D31F4C" w:rsidRPr="00C35F6C">
        <w:rPr>
          <w:rFonts w:ascii="Times New Roman" w:hAnsi="Times New Roman" w:cs="Times New Roman"/>
          <w:sz w:val="24"/>
          <w:szCs w:val="24"/>
        </w:rPr>
        <w:t>2</w:t>
      </w:r>
      <w:r w:rsidR="006009FA" w:rsidRPr="00C35F6C">
        <w:rPr>
          <w:rFonts w:ascii="Times New Roman" w:hAnsi="Times New Roman" w:cs="Times New Roman"/>
          <w:sz w:val="24"/>
          <w:szCs w:val="24"/>
        </w:rPr>
        <w:t>-d</w:t>
      </w:r>
      <w:r w:rsidR="00D31F4C" w:rsidRPr="00C35F6C">
        <w:rPr>
          <w:rFonts w:ascii="Times New Roman" w:hAnsi="Times New Roman" w:cs="Times New Roman"/>
          <w:sz w:val="24"/>
          <w:szCs w:val="24"/>
        </w:rPr>
        <w:t xml:space="preserve"> altı </w:t>
      </w:r>
      <w:r w:rsidRPr="00C35F6C">
        <w:rPr>
          <w:rFonts w:ascii="Times New Roman" w:hAnsi="Times New Roman" w:cs="Times New Roman"/>
          <w:sz w:val="24"/>
          <w:szCs w:val="24"/>
        </w:rPr>
        <w:t>oturumluk bağımlılık programı</w:t>
      </w:r>
      <w:r w:rsidR="00D31F4C" w:rsidRPr="00C35F6C">
        <w:rPr>
          <w:rFonts w:ascii="Times New Roman" w:hAnsi="Times New Roman" w:cs="Times New Roman"/>
          <w:sz w:val="24"/>
          <w:szCs w:val="24"/>
        </w:rPr>
        <w:t xml:space="preserve">na alınmasına </w:t>
      </w:r>
      <w:r w:rsidR="00AF65C7" w:rsidRPr="00C35F6C">
        <w:rPr>
          <w:rFonts w:ascii="Times New Roman" w:hAnsi="Times New Roman" w:cs="Times New Roman"/>
          <w:sz w:val="24"/>
          <w:szCs w:val="24"/>
        </w:rPr>
        <w:t xml:space="preserve">karar verildiğini bildirir tıbbi kanaat </w:t>
      </w:r>
      <w:r w:rsidR="00D31F4C" w:rsidRPr="00C35F6C">
        <w:rPr>
          <w:rFonts w:ascii="Times New Roman" w:hAnsi="Times New Roman" w:cs="Times New Roman"/>
          <w:sz w:val="24"/>
          <w:szCs w:val="24"/>
        </w:rPr>
        <w:t>raporu düzenlenir.</w:t>
      </w:r>
      <w:r w:rsidR="00C64A08" w:rsidRPr="00C35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406" w:rsidRPr="003F2406" w:rsidRDefault="003F2406" w:rsidP="002F462B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FF33F8" w:rsidRPr="00C83E84" w:rsidRDefault="00A2687A" w:rsidP="002F462B">
      <w:pPr>
        <w:pStyle w:val="ListeParagraf"/>
        <w:numPr>
          <w:ilvl w:val="0"/>
          <w:numId w:val="19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C83E84">
        <w:rPr>
          <w:rFonts w:ascii="Times New Roman" w:hAnsi="Times New Roman" w:cs="Times New Roman"/>
          <w:sz w:val="24"/>
          <w:szCs w:val="24"/>
        </w:rPr>
        <w:t>Ş</w:t>
      </w:r>
      <w:r w:rsidR="00C370F0" w:rsidRPr="00C83E84">
        <w:rPr>
          <w:rFonts w:ascii="Times New Roman" w:hAnsi="Times New Roman" w:cs="Times New Roman"/>
          <w:sz w:val="24"/>
          <w:szCs w:val="24"/>
        </w:rPr>
        <w:t xml:space="preserve">iddetli kesilme belirtileri nedeniyle </w:t>
      </w:r>
      <w:r w:rsidRPr="00C83E84">
        <w:rPr>
          <w:rFonts w:ascii="Times New Roman" w:hAnsi="Times New Roman" w:cs="Times New Roman"/>
          <w:sz w:val="24"/>
          <w:szCs w:val="24"/>
        </w:rPr>
        <w:t>bağımlılık programın</w:t>
      </w:r>
      <w:r w:rsidR="00252243" w:rsidRPr="00C83E84">
        <w:rPr>
          <w:rFonts w:ascii="Times New Roman" w:hAnsi="Times New Roman" w:cs="Times New Roman"/>
          <w:sz w:val="24"/>
          <w:szCs w:val="24"/>
        </w:rPr>
        <w:t xml:space="preserve">a alınması </w:t>
      </w:r>
      <w:r w:rsidRPr="00C83E84">
        <w:rPr>
          <w:rFonts w:ascii="Times New Roman" w:hAnsi="Times New Roman" w:cs="Times New Roman"/>
          <w:sz w:val="24"/>
          <w:szCs w:val="24"/>
        </w:rPr>
        <w:t>mümkün olmayan ve</w:t>
      </w:r>
      <w:r w:rsidR="00252243" w:rsidRPr="00C83E84">
        <w:rPr>
          <w:rFonts w:ascii="Times New Roman" w:hAnsi="Times New Roman" w:cs="Times New Roman"/>
          <w:sz w:val="24"/>
          <w:szCs w:val="24"/>
        </w:rPr>
        <w:t>ya</w:t>
      </w:r>
      <w:r w:rsidR="00C83E84">
        <w:rPr>
          <w:rFonts w:ascii="Times New Roman" w:hAnsi="Times New Roman" w:cs="Times New Roman"/>
          <w:sz w:val="24"/>
          <w:szCs w:val="24"/>
        </w:rPr>
        <w:t xml:space="preserve"> ayakta</w:t>
      </w:r>
      <w:r w:rsidR="00C370F0" w:rsidRPr="00C83E84">
        <w:rPr>
          <w:rFonts w:ascii="Times New Roman" w:hAnsi="Times New Roman" w:cs="Times New Roman"/>
          <w:sz w:val="24"/>
          <w:szCs w:val="24"/>
        </w:rPr>
        <w:t xml:space="preserve"> tedavi</w:t>
      </w:r>
      <w:r w:rsidR="00B15107">
        <w:rPr>
          <w:rFonts w:ascii="Times New Roman" w:hAnsi="Times New Roman" w:cs="Times New Roman"/>
          <w:sz w:val="24"/>
          <w:szCs w:val="24"/>
        </w:rPr>
        <w:t>si</w:t>
      </w:r>
      <w:r w:rsidR="00C370F0" w:rsidRPr="00C83E84">
        <w:rPr>
          <w:rFonts w:ascii="Times New Roman" w:hAnsi="Times New Roman" w:cs="Times New Roman"/>
          <w:sz w:val="24"/>
          <w:szCs w:val="24"/>
        </w:rPr>
        <w:t xml:space="preserve"> düzenlenmiş olmasına rağmen yakınmaları düzelmeyen </w:t>
      </w:r>
      <w:r w:rsidR="009F47CD" w:rsidRPr="00C83E84">
        <w:rPr>
          <w:rFonts w:ascii="Times New Roman" w:hAnsi="Times New Roman" w:cs="Times New Roman"/>
          <w:sz w:val="24"/>
          <w:szCs w:val="24"/>
        </w:rPr>
        <w:t>hasta</w:t>
      </w:r>
      <w:r w:rsidR="00B15107">
        <w:rPr>
          <w:rFonts w:ascii="Times New Roman" w:hAnsi="Times New Roman" w:cs="Times New Roman"/>
          <w:sz w:val="24"/>
          <w:szCs w:val="24"/>
        </w:rPr>
        <w:t>ya</w:t>
      </w:r>
      <w:r w:rsidR="00C370F0" w:rsidRPr="00C83E84">
        <w:rPr>
          <w:rFonts w:ascii="Times New Roman" w:hAnsi="Times New Roman" w:cs="Times New Roman"/>
          <w:sz w:val="24"/>
          <w:szCs w:val="24"/>
        </w:rPr>
        <w:t xml:space="preserve"> </w:t>
      </w:r>
      <w:r w:rsidR="00197270" w:rsidRPr="00C83E84">
        <w:rPr>
          <w:rFonts w:ascii="Times New Roman" w:hAnsi="Times New Roman" w:cs="Times New Roman"/>
          <w:sz w:val="24"/>
          <w:szCs w:val="24"/>
        </w:rPr>
        <w:t xml:space="preserve">Ek: </w:t>
      </w:r>
      <w:r w:rsidR="006009FA" w:rsidRPr="00C83E84">
        <w:rPr>
          <w:rFonts w:ascii="Times New Roman" w:hAnsi="Times New Roman" w:cs="Times New Roman"/>
          <w:sz w:val="24"/>
          <w:szCs w:val="24"/>
        </w:rPr>
        <w:t>2-e</w:t>
      </w:r>
      <w:r w:rsidR="009F47CD" w:rsidRPr="00C83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270" w:rsidRPr="00C83E84">
        <w:rPr>
          <w:rFonts w:ascii="Times New Roman" w:hAnsi="Times New Roman" w:cs="Times New Roman"/>
          <w:sz w:val="24"/>
          <w:szCs w:val="24"/>
        </w:rPr>
        <w:t xml:space="preserve">madde </w:t>
      </w:r>
      <w:r w:rsidR="00C370F0" w:rsidRPr="00C83E84">
        <w:rPr>
          <w:rFonts w:ascii="Times New Roman" w:hAnsi="Times New Roman" w:cs="Times New Roman"/>
          <w:sz w:val="24"/>
          <w:szCs w:val="24"/>
        </w:rPr>
        <w:t>bağımlıl</w:t>
      </w:r>
      <w:r w:rsidR="00197270" w:rsidRPr="00C83E84">
        <w:rPr>
          <w:rFonts w:ascii="Times New Roman" w:hAnsi="Times New Roman" w:cs="Times New Roman"/>
          <w:sz w:val="24"/>
          <w:szCs w:val="24"/>
        </w:rPr>
        <w:t>ığı tedavi</w:t>
      </w:r>
      <w:r w:rsidR="00C370F0" w:rsidRPr="00C83E84">
        <w:rPr>
          <w:rFonts w:ascii="Times New Roman" w:hAnsi="Times New Roman" w:cs="Times New Roman"/>
          <w:sz w:val="24"/>
          <w:szCs w:val="24"/>
        </w:rPr>
        <w:t xml:space="preserve"> merkez</w:t>
      </w:r>
      <w:r w:rsidR="00197270" w:rsidRPr="00C83E84">
        <w:rPr>
          <w:rFonts w:ascii="Times New Roman" w:hAnsi="Times New Roman" w:cs="Times New Roman"/>
          <w:sz w:val="24"/>
          <w:szCs w:val="24"/>
        </w:rPr>
        <w:t>ine</w:t>
      </w:r>
      <w:r w:rsidR="00C370F0" w:rsidRPr="00C83E84">
        <w:rPr>
          <w:rFonts w:ascii="Times New Roman" w:hAnsi="Times New Roman" w:cs="Times New Roman"/>
          <w:sz w:val="24"/>
          <w:szCs w:val="24"/>
        </w:rPr>
        <w:t xml:space="preserve"> sevk</w:t>
      </w:r>
      <w:r w:rsidR="00197270" w:rsidRPr="00C83E84">
        <w:rPr>
          <w:rFonts w:ascii="Times New Roman" w:hAnsi="Times New Roman" w:cs="Times New Roman"/>
          <w:sz w:val="24"/>
          <w:szCs w:val="24"/>
        </w:rPr>
        <w:t xml:space="preserve">inin sağlanmasının uygun olduğunu </w:t>
      </w:r>
      <w:r w:rsidR="00306476" w:rsidRPr="00C83E84">
        <w:rPr>
          <w:rFonts w:ascii="Times New Roman" w:hAnsi="Times New Roman" w:cs="Times New Roman"/>
          <w:sz w:val="24"/>
          <w:szCs w:val="24"/>
        </w:rPr>
        <w:t>bildirir</w:t>
      </w:r>
      <w:r w:rsidR="00197270" w:rsidRPr="00C83E84">
        <w:rPr>
          <w:rFonts w:ascii="Times New Roman" w:hAnsi="Times New Roman" w:cs="Times New Roman"/>
          <w:sz w:val="24"/>
          <w:szCs w:val="24"/>
        </w:rPr>
        <w:t xml:space="preserve"> tıbbi kanaat</w:t>
      </w:r>
      <w:r w:rsidR="00C370F0" w:rsidRPr="00C83E84">
        <w:rPr>
          <w:rFonts w:ascii="Times New Roman" w:hAnsi="Times New Roman" w:cs="Times New Roman"/>
          <w:sz w:val="24"/>
          <w:szCs w:val="24"/>
        </w:rPr>
        <w:t xml:space="preserve"> </w:t>
      </w:r>
      <w:r w:rsidR="00197270" w:rsidRPr="00C83E84">
        <w:rPr>
          <w:rFonts w:ascii="Times New Roman" w:hAnsi="Times New Roman" w:cs="Times New Roman"/>
          <w:sz w:val="24"/>
          <w:szCs w:val="24"/>
        </w:rPr>
        <w:t>raporu düzenlenir.</w:t>
      </w:r>
      <w:r w:rsidR="00C370F0" w:rsidRPr="00C83E84">
        <w:rPr>
          <w:rFonts w:ascii="Times New Roman" w:hAnsi="Times New Roman" w:cs="Times New Roman"/>
          <w:sz w:val="24"/>
          <w:szCs w:val="24"/>
        </w:rPr>
        <w:t xml:space="preserve"> </w:t>
      </w:r>
      <w:r w:rsidR="00A54528" w:rsidRPr="00C83E84">
        <w:rPr>
          <w:rFonts w:ascii="Times New Roman" w:hAnsi="Times New Roman" w:cs="Times New Roman"/>
          <w:sz w:val="24"/>
          <w:szCs w:val="24"/>
        </w:rPr>
        <w:t>Denetimli serbestlik tedavi hizmeti</w:t>
      </w:r>
      <w:r w:rsidR="008A2BE3">
        <w:rPr>
          <w:rFonts w:ascii="Times New Roman" w:hAnsi="Times New Roman" w:cs="Times New Roman"/>
          <w:sz w:val="24"/>
          <w:szCs w:val="24"/>
        </w:rPr>
        <w:t>nin</w:t>
      </w:r>
      <w:r w:rsidR="00A54528" w:rsidRPr="00C83E84">
        <w:rPr>
          <w:rFonts w:ascii="Times New Roman" w:hAnsi="Times New Roman" w:cs="Times New Roman"/>
          <w:sz w:val="24"/>
          <w:szCs w:val="24"/>
        </w:rPr>
        <w:t xml:space="preserve"> </w:t>
      </w:r>
      <w:r w:rsidR="003C04B0">
        <w:rPr>
          <w:rFonts w:ascii="Times New Roman" w:hAnsi="Times New Roman" w:cs="Times New Roman"/>
          <w:sz w:val="24"/>
          <w:szCs w:val="24"/>
        </w:rPr>
        <w:t xml:space="preserve">yataklı </w:t>
      </w:r>
      <w:r w:rsidR="00A54528" w:rsidRPr="00C83E84">
        <w:rPr>
          <w:rFonts w:ascii="Times New Roman" w:hAnsi="Times New Roman" w:cs="Times New Roman"/>
          <w:sz w:val="24"/>
          <w:szCs w:val="24"/>
        </w:rPr>
        <w:t>madde bağımlılığı tedavi merkezinde verilmesi halinde,</w:t>
      </w:r>
      <w:r w:rsidR="00D661D7" w:rsidRPr="00C83E84">
        <w:rPr>
          <w:rFonts w:ascii="Times New Roman" w:hAnsi="Times New Roman" w:cs="Times New Roman"/>
          <w:sz w:val="24"/>
          <w:szCs w:val="24"/>
        </w:rPr>
        <w:t xml:space="preserve"> </w:t>
      </w:r>
      <w:r w:rsidR="005A1D62">
        <w:rPr>
          <w:rFonts w:ascii="Times New Roman" w:hAnsi="Times New Roman" w:cs="Times New Roman"/>
          <w:sz w:val="24"/>
          <w:szCs w:val="24"/>
        </w:rPr>
        <w:t xml:space="preserve"> Ek: 10-a</w:t>
      </w:r>
      <w:r w:rsidR="00F94343" w:rsidRPr="00C83E84">
        <w:rPr>
          <w:rFonts w:ascii="Times New Roman" w:hAnsi="Times New Roman" w:cs="Times New Roman"/>
          <w:sz w:val="24"/>
          <w:szCs w:val="24"/>
        </w:rPr>
        <w:t xml:space="preserve"> </w:t>
      </w:r>
      <w:r w:rsidR="00D661D7" w:rsidRPr="00C83E84">
        <w:rPr>
          <w:rFonts w:ascii="Times New Roman" w:hAnsi="Times New Roman" w:cs="Times New Roman"/>
          <w:sz w:val="24"/>
          <w:szCs w:val="24"/>
        </w:rPr>
        <w:t xml:space="preserve">tıbbi kanaat raporu </w:t>
      </w:r>
      <w:r w:rsidR="00F94343" w:rsidRPr="00C83E84">
        <w:rPr>
          <w:rFonts w:ascii="Times New Roman" w:hAnsi="Times New Roman" w:cs="Times New Roman"/>
          <w:sz w:val="24"/>
          <w:szCs w:val="24"/>
        </w:rPr>
        <w:t>düzenlen</w:t>
      </w:r>
      <w:r w:rsidR="00D661D7" w:rsidRPr="00C83E84">
        <w:rPr>
          <w:rFonts w:ascii="Times New Roman" w:hAnsi="Times New Roman" w:cs="Times New Roman"/>
          <w:sz w:val="24"/>
          <w:szCs w:val="24"/>
        </w:rPr>
        <w:t xml:space="preserve">erek hastanın tedavisine tedavi merkezinde devam edilir. </w:t>
      </w:r>
    </w:p>
    <w:p w:rsidR="002F462B" w:rsidRPr="002F462B" w:rsidRDefault="002F462B" w:rsidP="002F462B">
      <w:pPr>
        <w:pStyle w:val="ListeParagraf"/>
        <w:tabs>
          <w:tab w:val="left" w:pos="14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70D4A" w:rsidRPr="00E82B36" w:rsidRDefault="00306476" w:rsidP="00150DFD">
      <w:pPr>
        <w:pStyle w:val="ListeParagraf"/>
        <w:numPr>
          <w:ilvl w:val="0"/>
          <w:numId w:val="23"/>
        </w:numPr>
        <w:tabs>
          <w:tab w:val="left" w:pos="142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2B36">
        <w:rPr>
          <w:rFonts w:ascii="Times New Roman" w:hAnsi="Times New Roman" w:cs="Times New Roman"/>
          <w:sz w:val="24"/>
          <w:szCs w:val="24"/>
        </w:rPr>
        <w:t>A</w:t>
      </w:r>
      <w:r w:rsidR="009D40BD" w:rsidRPr="00E82B36">
        <w:rPr>
          <w:rFonts w:ascii="Times New Roman" w:hAnsi="Times New Roman" w:cs="Times New Roman"/>
          <w:sz w:val="24"/>
          <w:szCs w:val="24"/>
        </w:rPr>
        <w:t>ltı oturumluk bağımlılık programına alınmasına ilişkin tıbbi kanaat rapo</w:t>
      </w:r>
      <w:r w:rsidR="005A1D62">
        <w:rPr>
          <w:rFonts w:ascii="Times New Roman" w:hAnsi="Times New Roman" w:cs="Times New Roman"/>
          <w:sz w:val="24"/>
          <w:szCs w:val="24"/>
        </w:rPr>
        <w:t xml:space="preserve">ru düzenlenen hasta hakkında Ek: </w:t>
      </w:r>
      <w:r w:rsidR="009D40BD" w:rsidRPr="00E82B36">
        <w:rPr>
          <w:rFonts w:ascii="Times New Roman" w:hAnsi="Times New Roman" w:cs="Times New Roman"/>
          <w:sz w:val="24"/>
          <w:szCs w:val="24"/>
        </w:rPr>
        <w:t>6 program içeriği uygulanır.</w:t>
      </w:r>
      <w:r w:rsidR="001F1E31" w:rsidRPr="00E82B36">
        <w:rPr>
          <w:rFonts w:ascii="Times New Roman" w:hAnsi="Times New Roman" w:cs="Times New Roman"/>
          <w:sz w:val="24"/>
          <w:szCs w:val="24"/>
        </w:rPr>
        <w:t xml:space="preserve"> </w:t>
      </w:r>
      <w:r w:rsidR="00E82B36">
        <w:rPr>
          <w:rFonts w:ascii="Times New Roman" w:hAnsi="Times New Roman" w:cs="Times New Roman"/>
          <w:sz w:val="24"/>
          <w:szCs w:val="24"/>
        </w:rPr>
        <w:t>Program o</w:t>
      </w:r>
      <w:r w:rsidR="00E82B36" w:rsidRPr="00E82B36">
        <w:rPr>
          <w:rFonts w:ascii="Times New Roman" w:hAnsi="Times New Roman" w:cs="Times New Roman"/>
          <w:sz w:val="24"/>
          <w:szCs w:val="24"/>
        </w:rPr>
        <w:t>turumlar</w:t>
      </w:r>
      <w:r w:rsidR="00E82B36">
        <w:rPr>
          <w:rFonts w:ascii="Times New Roman" w:hAnsi="Times New Roman" w:cs="Times New Roman"/>
          <w:sz w:val="24"/>
          <w:szCs w:val="24"/>
        </w:rPr>
        <w:t>ı</w:t>
      </w:r>
      <w:r w:rsidR="00E82B36" w:rsidRPr="00E82B36">
        <w:rPr>
          <w:rFonts w:ascii="Times New Roman" w:hAnsi="Times New Roman" w:cs="Times New Roman"/>
          <w:sz w:val="24"/>
          <w:szCs w:val="24"/>
        </w:rPr>
        <w:t xml:space="preserve"> birbirinden bağımsız</w:t>
      </w:r>
      <w:r w:rsidR="00E82B36">
        <w:rPr>
          <w:rFonts w:ascii="Times New Roman" w:hAnsi="Times New Roman" w:cs="Times New Roman"/>
          <w:sz w:val="24"/>
          <w:szCs w:val="24"/>
        </w:rPr>
        <w:t xml:space="preserve"> </w:t>
      </w:r>
      <w:r w:rsidR="002C171E">
        <w:rPr>
          <w:rFonts w:ascii="Times New Roman" w:hAnsi="Times New Roman" w:cs="Times New Roman"/>
          <w:sz w:val="24"/>
          <w:szCs w:val="24"/>
        </w:rPr>
        <w:t xml:space="preserve">olup </w:t>
      </w:r>
      <w:r w:rsidR="00E82B36">
        <w:rPr>
          <w:rFonts w:ascii="Times New Roman" w:hAnsi="Times New Roman" w:cs="Times New Roman"/>
          <w:sz w:val="24"/>
          <w:szCs w:val="24"/>
        </w:rPr>
        <w:t>sağlık tesisinde sürekli verilir.</w:t>
      </w:r>
      <w:r w:rsidR="00E82B36" w:rsidRPr="00E82B36">
        <w:rPr>
          <w:rFonts w:ascii="Times New Roman" w:hAnsi="Times New Roman" w:cs="Times New Roman"/>
          <w:sz w:val="24"/>
          <w:szCs w:val="24"/>
        </w:rPr>
        <w:t xml:space="preserve"> Program içeriği ve uygulama takvimi hastaya tebliğ edilir.</w:t>
      </w:r>
      <w:r w:rsidR="00E82B36">
        <w:rPr>
          <w:rFonts w:ascii="Times New Roman" w:hAnsi="Times New Roman" w:cs="Times New Roman"/>
          <w:sz w:val="24"/>
          <w:szCs w:val="24"/>
        </w:rPr>
        <w:t xml:space="preserve"> </w:t>
      </w:r>
      <w:r w:rsidR="00E82B36" w:rsidRPr="00E82B36">
        <w:rPr>
          <w:rFonts w:ascii="Times New Roman" w:hAnsi="Times New Roman" w:cs="Times New Roman"/>
          <w:sz w:val="24"/>
          <w:szCs w:val="24"/>
        </w:rPr>
        <w:t>Hasta, uygulanacak ilk</w:t>
      </w:r>
      <w:r w:rsidR="00E82B36">
        <w:rPr>
          <w:rFonts w:ascii="Times New Roman" w:hAnsi="Times New Roman" w:cs="Times New Roman"/>
          <w:sz w:val="24"/>
          <w:szCs w:val="24"/>
        </w:rPr>
        <w:t xml:space="preserve"> otur</w:t>
      </w:r>
      <w:r w:rsidR="00C91FC6">
        <w:rPr>
          <w:rFonts w:ascii="Times New Roman" w:hAnsi="Times New Roman" w:cs="Times New Roman"/>
          <w:sz w:val="24"/>
          <w:szCs w:val="24"/>
        </w:rPr>
        <w:t>u</w:t>
      </w:r>
      <w:r w:rsidR="00E82B36">
        <w:rPr>
          <w:rFonts w:ascii="Times New Roman" w:hAnsi="Times New Roman" w:cs="Times New Roman"/>
          <w:sz w:val="24"/>
          <w:szCs w:val="24"/>
        </w:rPr>
        <w:t xml:space="preserve">ma </w:t>
      </w:r>
      <w:r w:rsidR="00B30F0E">
        <w:rPr>
          <w:rFonts w:ascii="Times New Roman" w:hAnsi="Times New Roman" w:cs="Times New Roman"/>
          <w:sz w:val="24"/>
          <w:szCs w:val="24"/>
        </w:rPr>
        <w:t>dâhil</w:t>
      </w:r>
      <w:r w:rsidR="002C171E">
        <w:rPr>
          <w:rFonts w:ascii="Times New Roman" w:hAnsi="Times New Roman" w:cs="Times New Roman"/>
          <w:sz w:val="24"/>
          <w:szCs w:val="24"/>
        </w:rPr>
        <w:t xml:space="preserve"> edilir</w:t>
      </w:r>
      <w:r w:rsidR="00C91FC6">
        <w:rPr>
          <w:rFonts w:ascii="Times New Roman" w:hAnsi="Times New Roman" w:cs="Times New Roman"/>
          <w:sz w:val="24"/>
          <w:szCs w:val="24"/>
        </w:rPr>
        <w:t xml:space="preserve"> ve</w:t>
      </w:r>
      <w:r w:rsidR="00E82B36">
        <w:rPr>
          <w:rFonts w:ascii="Times New Roman" w:hAnsi="Times New Roman" w:cs="Times New Roman"/>
          <w:sz w:val="24"/>
          <w:szCs w:val="24"/>
        </w:rPr>
        <w:t xml:space="preserve"> </w:t>
      </w:r>
      <w:r w:rsidR="00C91FC6">
        <w:rPr>
          <w:rFonts w:ascii="Times New Roman" w:hAnsi="Times New Roman" w:cs="Times New Roman"/>
          <w:sz w:val="24"/>
          <w:szCs w:val="24"/>
        </w:rPr>
        <w:t>i</w:t>
      </w:r>
      <w:r w:rsidR="00470D4A" w:rsidRPr="00E82B36">
        <w:rPr>
          <w:rFonts w:ascii="Times New Roman" w:hAnsi="Times New Roman" w:cs="Times New Roman"/>
          <w:sz w:val="24"/>
          <w:szCs w:val="24"/>
        </w:rPr>
        <w:t>mza föyü oluşturularak her oturumda imza</w:t>
      </w:r>
      <w:r w:rsidR="00B15107">
        <w:rPr>
          <w:rFonts w:ascii="Times New Roman" w:hAnsi="Times New Roman" w:cs="Times New Roman"/>
          <w:sz w:val="24"/>
          <w:szCs w:val="24"/>
        </w:rPr>
        <w:t>sı</w:t>
      </w:r>
      <w:r w:rsidR="00470D4A" w:rsidRPr="00E82B36">
        <w:rPr>
          <w:rFonts w:ascii="Times New Roman" w:hAnsi="Times New Roman" w:cs="Times New Roman"/>
          <w:sz w:val="24"/>
          <w:szCs w:val="24"/>
        </w:rPr>
        <w:t xml:space="preserve"> alınır</w:t>
      </w:r>
      <w:r w:rsidR="002C171E">
        <w:rPr>
          <w:rFonts w:ascii="Times New Roman" w:hAnsi="Times New Roman" w:cs="Times New Roman"/>
          <w:sz w:val="24"/>
          <w:szCs w:val="24"/>
        </w:rPr>
        <w:t>.</w:t>
      </w:r>
    </w:p>
    <w:p w:rsidR="009D40BD" w:rsidRPr="00470D4A" w:rsidRDefault="009D40BD" w:rsidP="00470D4A">
      <w:pPr>
        <w:pStyle w:val="ListeParagraf"/>
        <w:tabs>
          <w:tab w:val="left" w:pos="142"/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70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0BD" w:rsidRPr="00C35F6C" w:rsidRDefault="009D40BD" w:rsidP="00BE6DF2">
      <w:pPr>
        <w:pStyle w:val="ListeParagraf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F6C">
        <w:rPr>
          <w:rFonts w:ascii="Times New Roman" w:hAnsi="Times New Roman" w:cs="Times New Roman"/>
          <w:sz w:val="24"/>
          <w:szCs w:val="24"/>
        </w:rPr>
        <w:t xml:space="preserve">Altı </w:t>
      </w:r>
      <w:r w:rsidR="00306476" w:rsidRPr="00C35F6C">
        <w:rPr>
          <w:rFonts w:ascii="Times New Roman" w:hAnsi="Times New Roman" w:cs="Times New Roman"/>
          <w:sz w:val="24"/>
          <w:szCs w:val="24"/>
        </w:rPr>
        <w:t xml:space="preserve">oturumluk bağımlılık programı </w:t>
      </w:r>
      <w:r w:rsidRPr="00C35F6C">
        <w:rPr>
          <w:rFonts w:ascii="Times New Roman" w:hAnsi="Times New Roman" w:cs="Times New Roman"/>
          <w:sz w:val="24"/>
          <w:szCs w:val="24"/>
        </w:rPr>
        <w:t>kapsamındaki psikoeğitsel çalışmala</w:t>
      </w:r>
      <w:r w:rsidR="00B15107">
        <w:rPr>
          <w:rFonts w:ascii="Times New Roman" w:hAnsi="Times New Roman" w:cs="Times New Roman"/>
          <w:sz w:val="24"/>
          <w:szCs w:val="24"/>
        </w:rPr>
        <w:t>r uzman hekim, hekim, psikolog/</w:t>
      </w:r>
      <w:r w:rsidRPr="00C35F6C">
        <w:rPr>
          <w:rFonts w:ascii="Times New Roman" w:hAnsi="Times New Roman" w:cs="Times New Roman"/>
          <w:sz w:val="24"/>
          <w:szCs w:val="24"/>
        </w:rPr>
        <w:t>sosyal çalışmacı veya hemşire/sağlık memuru tarafından yürütülür.</w:t>
      </w:r>
    </w:p>
    <w:p w:rsidR="000E2828" w:rsidRPr="00C35F6C" w:rsidRDefault="000E2828" w:rsidP="000E282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0E2828" w:rsidRPr="00C35F6C" w:rsidRDefault="000E2828" w:rsidP="00C35F6C">
      <w:pPr>
        <w:pStyle w:val="ListeParagraf"/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5F6C">
        <w:rPr>
          <w:rFonts w:ascii="Times New Roman" w:hAnsi="Times New Roman" w:cs="Times New Roman"/>
          <w:sz w:val="24"/>
          <w:szCs w:val="24"/>
        </w:rPr>
        <w:t xml:space="preserve">Altı oturumluk bağımlılık programı sonunda, hasta hakkında </w:t>
      </w:r>
      <w:r w:rsidR="001B7FD2">
        <w:rPr>
          <w:rFonts w:ascii="Times New Roman" w:hAnsi="Times New Roman" w:cs="Times New Roman"/>
          <w:sz w:val="24"/>
          <w:szCs w:val="24"/>
        </w:rPr>
        <w:t>psiko</w:t>
      </w:r>
      <w:r w:rsidR="0017737A">
        <w:rPr>
          <w:rFonts w:ascii="Times New Roman" w:hAnsi="Times New Roman" w:cs="Times New Roman"/>
          <w:sz w:val="24"/>
          <w:szCs w:val="24"/>
        </w:rPr>
        <w:t xml:space="preserve">eğitsel çalışmaları </w:t>
      </w:r>
      <w:r w:rsidRPr="00C35F6C">
        <w:rPr>
          <w:rFonts w:ascii="Times New Roman" w:hAnsi="Times New Roman" w:cs="Times New Roman"/>
          <w:sz w:val="24"/>
          <w:szCs w:val="24"/>
        </w:rPr>
        <w:t>veren personel tarafından, her oturumun</w:t>
      </w:r>
      <w:r w:rsidR="005A1D62">
        <w:rPr>
          <w:rFonts w:ascii="Times New Roman" w:hAnsi="Times New Roman" w:cs="Times New Roman"/>
          <w:sz w:val="24"/>
          <w:szCs w:val="24"/>
        </w:rPr>
        <w:t xml:space="preserve"> ayrı ayrı değerlendirildiği Ek: </w:t>
      </w:r>
      <w:r w:rsidRPr="00C35F6C">
        <w:rPr>
          <w:rFonts w:ascii="Times New Roman" w:hAnsi="Times New Roman" w:cs="Times New Roman"/>
          <w:sz w:val="24"/>
          <w:szCs w:val="24"/>
        </w:rPr>
        <w:t xml:space="preserve">5 denetimli serbestlik bağımlılık programı değerlendirme formu düzenlenerek hekime iletilir. </w:t>
      </w:r>
    </w:p>
    <w:p w:rsidR="00470B4A" w:rsidRPr="00C35F6C" w:rsidRDefault="00470B4A" w:rsidP="00C35F6C">
      <w:pPr>
        <w:pStyle w:val="ListeParagra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72F57" w:rsidRPr="000D454E" w:rsidRDefault="00306476" w:rsidP="00C35F6C">
      <w:pPr>
        <w:pStyle w:val="ListeParagraf"/>
        <w:numPr>
          <w:ilvl w:val="0"/>
          <w:numId w:val="2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lastRenderedPageBreak/>
        <w:t>Altı oturumluk bağımlılık programı sonunda</w:t>
      </w:r>
      <w:r w:rsidR="00470B4A" w:rsidRPr="000D454E">
        <w:rPr>
          <w:rFonts w:ascii="Times New Roman" w:hAnsi="Times New Roman" w:cs="Times New Roman"/>
          <w:sz w:val="24"/>
          <w:szCs w:val="24"/>
        </w:rPr>
        <w:t xml:space="preserve">, </w:t>
      </w:r>
      <w:r w:rsidR="000E2828" w:rsidRPr="000D454E">
        <w:rPr>
          <w:rFonts w:ascii="Times New Roman" w:hAnsi="Times New Roman" w:cs="Times New Roman"/>
          <w:sz w:val="24"/>
          <w:szCs w:val="24"/>
        </w:rPr>
        <w:t>hasta</w:t>
      </w:r>
      <w:r w:rsidR="00470B4A" w:rsidRPr="000D454E">
        <w:rPr>
          <w:rFonts w:ascii="Times New Roman" w:hAnsi="Times New Roman" w:cs="Times New Roman"/>
          <w:sz w:val="24"/>
          <w:szCs w:val="24"/>
        </w:rPr>
        <w:t xml:space="preserve"> hakkında,</w:t>
      </w:r>
      <w:r w:rsidR="000E2828" w:rsidRPr="000D454E">
        <w:rPr>
          <w:rFonts w:ascii="Times New Roman" w:hAnsi="Times New Roman" w:cs="Times New Roman"/>
          <w:sz w:val="24"/>
          <w:szCs w:val="24"/>
        </w:rPr>
        <w:t xml:space="preserve"> hekim tarafından,</w:t>
      </w:r>
      <w:r w:rsidR="00372F57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0E2828" w:rsidRPr="000D454E">
        <w:rPr>
          <w:rFonts w:ascii="Times New Roman" w:hAnsi="Times New Roman" w:cs="Times New Roman"/>
          <w:sz w:val="24"/>
          <w:szCs w:val="24"/>
        </w:rPr>
        <w:t>psikiyatrik değerlendirme, muayene, klinik görüş</w:t>
      </w:r>
      <w:r w:rsidR="009F47CD">
        <w:rPr>
          <w:rFonts w:ascii="Times New Roman" w:hAnsi="Times New Roman" w:cs="Times New Roman"/>
          <w:sz w:val="24"/>
          <w:szCs w:val="24"/>
        </w:rPr>
        <w:t>meler ile idrar, kan, tükürük</w:t>
      </w:r>
      <w:r w:rsidR="00D61C27">
        <w:rPr>
          <w:rFonts w:ascii="Times New Roman" w:hAnsi="Times New Roman" w:cs="Times New Roman"/>
          <w:sz w:val="24"/>
          <w:szCs w:val="24"/>
        </w:rPr>
        <w:t xml:space="preserve">, </w:t>
      </w:r>
      <w:r w:rsidR="00D61C27" w:rsidRPr="00AD59DC">
        <w:rPr>
          <w:rFonts w:ascii="Times New Roman" w:hAnsi="Times New Roman"/>
          <w:sz w:val="24"/>
          <w:szCs w:val="24"/>
        </w:rPr>
        <w:t>ter,</w:t>
      </w:r>
      <w:r w:rsidR="00B15107">
        <w:rPr>
          <w:rFonts w:ascii="Times New Roman" w:hAnsi="Times New Roman"/>
          <w:sz w:val="24"/>
          <w:szCs w:val="24"/>
        </w:rPr>
        <w:t xml:space="preserve"> </w:t>
      </w:r>
      <w:r w:rsidR="00D61C27" w:rsidRPr="00AD59DC">
        <w:rPr>
          <w:rFonts w:ascii="Times New Roman" w:hAnsi="Times New Roman"/>
          <w:sz w:val="24"/>
          <w:szCs w:val="24"/>
        </w:rPr>
        <w:t>kıl</w:t>
      </w:r>
      <w:r w:rsidR="009F47CD">
        <w:rPr>
          <w:rFonts w:ascii="Times New Roman" w:hAnsi="Times New Roman" w:cs="Times New Roman"/>
          <w:sz w:val="24"/>
          <w:szCs w:val="24"/>
        </w:rPr>
        <w:t xml:space="preserve"> v</w:t>
      </w:r>
      <w:r w:rsidR="000E2828" w:rsidRPr="000D454E">
        <w:rPr>
          <w:rFonts w:ascii="Times New Roman" w:hAnsi="Times New Roman" w:cs="Times New Roman"/>
          <w:sz w:val="24"/>
          <w:szCs w:val="24"/>
        </w:rPr>
        <w:t xml:space="preserve">b. </w:t>
      </w:r>
      <w:r w:rsidR="001954A8">
        <w:rPr>
          <w:rFonts w:ascii="Times New Roman" w:hAnsi="Times New Roman" w:cs="Times New Roman"/>
          <w:sz w:val="24"/>
          <w:szCs w:val="24"/>
        </w:rPr>
        <w:t xml:space="preserve">numunelerle </w:t>
      </w:r>
      <w:r w:rsidR="000E2828" w:rsidRPr="000D454E">
        <w:rPr>
          <w:rFonts w:ascii="Times New Roman" w:hAnsi="Times New Roman" w:cs="Times New Roman"/>
          <w:sz w:val="24"/>
          <w:szCs w:val="24"/>
        </w:rPr>
        <w:t>vücuttan alınan uyuşturucu ve uyarıcı madde biyolojik numune testlerin</w:t>
      </w:r>
      <w:r w:rsidR="005A1D62">
        <w:rPr>
          <w:rFonts w:ascii="Times New Roman" w:hAnsi="Times New Roman" w:cs="Times New Roman"/>
          <w:sz w:val="24"/>
          <w:szCs w:val="24"/>
        </w:rPr>
        <w:t xml:space="preserve">i birlikte değerlendirilerek Ek: </w:t>
      </w:r>
      <w:r w:rsidR="00470B4A" w:rsidRPr="000D454E">
        <w:rPr>
          <w:rFonts w:ascii="Times New Roman" w:hAnsi="Times New Roman" w:cs="Times New Roman"/>
          <w:sz w:val="24"/>
          <w:szCs w:val="24"/>
        </w:rPr>
        <w:t xml:space="preserve">4 </w:t>
      </w:r>
      <w:r w:rsidR="00372F57" w:rsidRPr="000D454E">
        <w:rPr>
          <w:rFonts w:ascii="Times New Roman" w:hAnsi="Times New Roman" w:cs="Times New Roman"/>
          <w:sz w:val="24"/>
          <w:szCs w:val="24"/>
        </w:rPr>
        <w:t>rapor</w:t>
      </w:r>
      <w:r w:rsidR="00D72F8C" w:rsidRPr="000D454E">
        <w:rPr>
          <w:rFonts w:ascii="Times New Roman" w:hAnsi="Times New Roman" w:cs="Times New Roman"/>
          <w:sz w:val="24"/>
          <w:szCs w:val="24"/>
        </w:rPr>
        <w:t xml:space="preserve"> düzenle</w:t>
      </w:r>
      <w:r w:rsidR="00994C43" w:rsidRPr="000D454E">
        <w:rPr>
          <w:rFonts w:ascii="Times New Roman" w:hAnsi="Times New Roman" w:cs="Times New Roman"/>
          <w:sz w:val="24"/>
          <w:szCs w:val="24"/>
        </w:rPr>
        <w:t>ni</w:t>
      </w:r>
      <w:r w:rsidR="00372F57" w:rsidRPr="000D454E">
        <w:rPr>
          <w:rFonts w:ascii="Times New Roman" w:hAnsi="Times New Roman" w:cs="Times New Roman"/>
          <w:sz w:val="24"/>
          <w:szCs w:val="24"/>
        </w:rPr>
        <w:t>r.</w:t>
      </w:r>
      <w:r w:rsidR="00B2166D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470B4A" w:rsidRPr="000D454E">
        <w:rPr>
          <w:rFonts w:ascii="Times New Roman" w:hAnsi="Times New Roman" w:cs="Times New Roman"/>
          <w:sz w:val="24"/>
          <w:szCs w:val="24"/>
        </w:rPr>
        <w:t>R</w:t>
      </w:r>
      <w:r w:rsidR="00372F57" w:rsidRPr="000D454E">
        <w:rPr>
          <w:rFonts w:ascii="Times New Roman" w:hAnsi="Times New Roman" w:cs="Times New Roman"/>
          <w:sz w:val="24"/>
          <w:szCs w:val="24"/>
        </w:rPr>
        <w:t>aporun düzenlenmesinde aşağıdaki hususlar göz önüne alınır:</w:t>
      </w:r>
    </w:p>
    <w:p w:rsidR="000E2828" w:rsidRPr="000D454E" w:rsidRDefault="000E2828" w:rsidP="001039FF">
      <w:pPr>
        <w:pStyle w:val="ListeParagra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351" w:rsidRPr="000D454E" w:rsidRDefault="00D432E4" w:rsidP="00C35F6C">
      <w:pPr>
        <w:pStyle w:val="ListeParagraf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 xml:space="preserve">Programa düzenli devam eden ve </w:t>
      </w:r>
      <w:r w:rsidR="002646BE" w:rsidRPr="000D454E">
        <w:rPr>
          <w:rFonts w:ascii="Times New Roman" w:hAnsi="Times New Roman" w:cs="Times New Roman"/>
          <w:sz w:val="24"/>
          <w:szCs w:val="24"/>
        </w:rPr>
        <w:t>p</w:t>
      </w:r>
      <w:r w:rsidR="00865A47" w:rsidRPr="000D454E">
        <w:rPr>
          <w:rFonts w:ascii="Times New Roman" w:hAnsi="Times New Roman" w:cs="Times New Roman"/>
          <w:sz w:val="24"/>
          <w:szCs w:val="24"/>
        </w:rPr>
        <w:t xml:space="preserve">rogramının başlamasından itibaren vücuttan alınan uyuşturucu ve uyarıcı madde biyolojik numune testlerinin </w:t>
      </w:r>
      <w:r w:rsidRPr="000D454E">
        <w:rPr>
          <w:rFonts w:ascii="Times New Roman" w:hAnsi="Times New Roman" w:cs="Times New Roman"/>
          <w:sz w:val="24"/>
          <w:szCs w:val="24"/>
        </w:rPr>
        <w:t xml:space="preserve">son üç testi negatif tespit edilen, yapılan klinik muayene ve değerlendirmelerde </w:t>
      </w:r>
      <w:r w:rsidR="002A2F70" w:rsidRPr="000D454E">
        <w:rPr>
          <w:rFonts w:ascii="Times New Roman" w:hAnsi="Times New Roman" w:cs="Times New Roman"/>
          <w:sz w:val="24"/>
          <w:szCs w:val="24"/>
        </w:rPr>
        <w:t xml:space="preserve">de </w:t>
      </w:r>
      <w:r w:rsidRPr="000D454E">
        <w:rPr>
          <w:rFonts w:ascii="Times New Roman" w:hAnsi="Times New Roman" w:cs="Times New Roman"/>
          <w:sz w:val="24"/>
          <w:szCs w:val="24"/>
        </w:rPr>
        <w:t xml:space="preserve">tedavi sürecine uyum gösterdiği düşünülen </w:t>
      </w:r>
      <w:r w:rsidR="002646BE" w:rsidRPr="000D454E">
        <w:rPr>
          <w:rFonts w:ascii="Times New Roman" w:hAnsi="Times New Roman" w:cs="Times New Roman"/>
          <w:sz w:val="24"/>
          <w:szCs w:val="24"/>
        </w:rPr>
        <w:t xml:space="preserve">hasta </w:t>
      </w:r>
      <w:r w:rsidR="00650937" w:rsidRPr="000D454E">
        <w:rPr>
          <w:rFonts w:ascii="Times New Roman" w:hAnsi="Times New Roman" w:cs="Times New Roman"/>
          <w:sz w:val="24"/>
          <w:szCs w:val="24"/>
        </w:rPr>
        <w:t xml:space="preserve">hakkında </w:t>
      </w:r>
      <w:r w:rsidR="00994C43" w:rsidRPr="000D454E">
        <w:rPr>
          <w:rFonts w:ascii="Times New Roman" w:hAnsi="Times New Roman" w:cs="Times New Roman"/>
          <w:sz w:val="24"/>
          <w:szCs w:val="24"/>
        </w:rPr>
        <w:t xml:space="preserve">Ek: </w:t>
      </w:r>
      <w:r w:rsidR="00840732" w:rsidRPr="000D454E">
        <w:rPr>
          <w:rFonts w:ascii="Times New Roman" w:hAnsi="Times New Roman" w:cs="Times New Roman"/>
          <w:sz w:val="24"/>
          <w:szCs w:val="24"/>
        </w:rPr>
        <w:t>4-</w:t>
      </w:r>
      <w:r w:rsidR="00650937" w:rsidRPr="000D454E">
        <w:rPr>
          <w:rFonts w:ascii="Times New Roman" w:hAnsi="Times New Roman" w:cs="Times New Roman"/>
          <w:sz w:val="24"/>
          <w:szCs w:val="24"/>
        </w:rPr>
        <w:t xml:space="preserve">a </w:t>
      </w:r>
      <w:r w:rsidR="00CE77E3" w:rsidRPr="000D454E">
        <w:rPr>
          <w:rFonts w:ascii="Times New Roman" w:hAnsi="Times New Roman" w:cs="Times New Roman"/>
          <w:sz w:val="24"/>
          <w:szCs w:val="24"/>
        </w:rPr>
        <w:t>uyumlu olduğu</w:t>
      </w:r>
      <w:r w:rsidR="00A97F4E" w:rsidRPr="000D454E">
        <w:rPr>
          <w:rFonts w:ascii="Times New Roman" w:hAnsi="Times New Roman" w:cs="Times New Roman"/>
          <w:sz w:val="24"/>
          <w:szCs w:val="24"/>
        </w:rPr>
        <w:t>nu bildirir</w:t>
      </w:r>
      <w:r w:rsidR="00CE77E3" w:rsidRPr="000D454E">
        <w:rPr>
          <w:rFonts w:ascii="Times New Roman" w:hAnsi="Times New Roman" w:cs="Times New Roman"/>
          <w:sz w:val="24"/>
          <w:szCs w:val="24"/>
        </w:rPr>
        <w:t xml:space="preserve"> tıbbi kanaat raporu </w:t>
      </w:r>
      <w:r w:rsidR="00650937" w:rsidRPr="000D454E">
        <w:rPr>
          <w:rFonts w:ascii="Times New Roman" w:hAnsi="Times New Roman" w:cs="Times New Roman"/>
          <w:sz w:val="24"/>
          <w:szCs w:val="24"/>
        </w:rPr>
        <w:t xml:space="preserve">düzenlenir. </w:t>
      </w:r>
    </w:p>
    <w:p w:rsidR="00EE3351" w:rsidRPr="000D454E" w:rsidRDefault="00EE3351" w:rsidP="001039FF">
      <w:pPr>
        <w:pStyle w:val="ListeParagra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E3351" w:rsidRDefault="00D432E4" w:rsidP="00C35F6C">
      <w:pPr>
        <w:pStyle w:val="ListeParagraf"/>
        <w:numPr>
          <w:ilvl w:val="0"/>
          <w:numId w:val="20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K</w:t>
      </w:r>
      <w:r w:rsidR="009B471F" w:rsidRPr="000D454E">
        <w:rPr>
          <w:rFonts w:ascii="Times New Roman" w:hAnsi="Times New Roman" w:cs="Times New Roman"/>
          <w:sz w:val="24"/>
          <w:szCs w:val="24"/>
        </w:rPr>
        <w:t>linik değerlendirme ve t</w:t>
      </w:r>
      <w:r w:rsidR="00CE77E3" w:rsidRPr="000D454E">
        <w:rPr>
          <w:rFonts w:ascii="Times New Roman" w:hAnsi="Times New Roman" w:cs="Times New Roman"/>
          <w:sz w:val="24"/>
          <w:szCs w:val="24"/>
        </w:rPr>
        <w:t>edavi</w:t>
      </w:r>
      <w:r w:rsidR="009B471F" w:rsidRPr="000D454E">
        <w:rPr>
          <w:rFonts w:ascii="Times New Roman" w:hAnsi="Times New Roman" w:cs="Times New Roman"/>
          <w:sz w:val="24"/>
          <w:szCs w:val="24"/>
        </w:rPr>
        <w:t xml:space="preserve"> sürecin</w:t>
      </w:r>
      <w:r w:rsidR="00CE77E3" w:rsidRPr="000D454E">
        <w:rPr>
          <w:rFonts w:ascii="Times New Roman" w:hAnsi="Times New Roman" w:cs="Times New Roman"/>
          <w:sz w:val="24"/>
          <w:szCs w:val="24"/>
        </w:rPr>
        <w:t>d</w:t>
      </w:r>
      <w:r w:rsidR="009B471F" w:rsidRPr="000D454E">
        <w:rPr>
          <w:rFonts w:ascii="Times New Roman" w:hAnsi="Times New Roman" w:cs="Times New Roman"/>
          <w:sz w:val="24"/>
          <w:szCs w:val="24"/>
        </w:rPr>
        <w:t>e</w:t>
      </w:r>
      <w:r w:rsidR="00994C43" w:rsidRPr="000D454E">
        <w:rPr>
          <w:rFonts w:ascii="Times New Roman" w:hAnsi="Times New Roman" w:cs="Times New Roman"/>
          <w:sz w:val="24"/>
          <w:szCs w:val="24"/>
        </w:rPr>
        <w:t xml:space="preserve"> Ek:</w:t>
      </w:r>
      <w:r w:rsidR="005A1D62">
        <w:rPr>
          <w:rFonts w:ascii="Times New Roman" w:hAnsi="Times New Roman" w:cs="Times New Roman"/>
          <w:sz w:val="24"/>
          <w:szCs w:val="24"/>
        </w:rPr>
        <w:t xml:space="preserve"> 3’t</w:t>
      </w:r>
      <w:r w:rsidR="00CE77E3" w:rsidRPr="000D454E">
        <w:rPr>
          <w:rFonts w:ascii="Times New Roman" w:hAnsi="Times New Roman" w:cs="Times New Roman"/>
          <w:sz w:val="24"/>
          <w:szCs w:val="24"/>
        </w:rPr>
        <w:t>e sayı</w:t>
      </w:r>
      <w:r w:rsidR="00B15107">
        <w:rPr>
          <w:rFonts w:ascii="Times New Roman" w:hAnsi="Times New Roman" w:cs="Times New Roman"/>
          <w:sz w:val="24"/>
          <w:szCs w:val="24"/>
        </w:rPr>
        <w:t>lan kuralları ihlal edend</w:t>
      </w:r>
      <w:r w:rsidR="00650937" w:rsidRPr="000D454E">
        <w:rPr>
          <w:rFonts w:ascii="Times New Roman" w:hAnsi="Times New Roman" w:cs="Times New Roman"/>
          <w:sz w:val="24"/>
          <w:szCs w:val="24"/>
        </w:rPr>
        <w:t xml:space="preserve">en </w:t>
      </w:r>
      <w:r w:rsidR="00CE77E3" w:rsidRPr="000D454E">
        <w:rPr>
          <w:rFonts w:ascii="Times New Roman" w:hAnsi="Times New Roman" w:cs="Times New Roman"/>
          <w:sz w:val="24"/>
          <w:szCs w:val="24"/>
        </w:rPr>
        <w:t xml:space="preserve">50 ve üzeri ihlal puanı alan </w:t>
      </w:r>
      <w:r w:rsidR="00840732" w:rsidRPr="000D454E">
        <w:rPr>
          <w:rFonts w:ascii="Times New Roman" w:hAnsi="Times New Roman" w:cs="Times New Roman"/>
          <w:sz w:val="24"/>
          <w:szCs w:val="24"/>
        </w:rPr>
        <w:t xml:space="preserve">hakkında </w:t>
      </w:r>
      <w:r w:rsidR="00FE3D2C" w:rsidRPr="000D454E">
        <w:rPr>
          <w:rFonts w:ascii="Times New Roman" w:hAnsi="Times New Roman" w:cs="Times New Roman"/>
          <w:sz w:val="24"/>
          <w:szCs w:val="24"/>
        </w:rPr>
        <w:t>Ek</w:t>
      </w:r>
      <w:r w:rsidR="005A1D62">
        <w:rPr>
          <w:rFonts w:ascii="Times New Roman" w:hAnsi="Times New Roman" w:cs="Times New Roman"/>
          <w:sz w:val="24"/>
          <w:szCs w:val="24"/>
        </w:rPr>
        <w:t xml:space="preserve">: </w:t>
      </w:r>
      <w:r w:rsidR="002B2E09" w:rsidRPr="000D454E">
        <w:rPr>
          <w:rFonts w:ascii="Times New Roman" w:hAnsi="Times New Roman" w:cs="Times New Roman"/>
          <w:sz w:val="24"/>
          <w:szCs w:val="24"/>
        </w:rPr>
        <w:t>4 b-</w:t>
      </w:r>
      <w:r w:rsidR="00994C43" w:rsidRPr="000D454E">
        <w:rPr>
          <w:rFonts w:ascii="Times New Roman" w:hAnsi="Times New Roman" w:cs="Times New Roman"/>
          <w:sz w:val="24"/>
          <w:szCs w:val="24"/>
        </w:rPr>
        <w:t>1</w:t>
      </w:r>
      <w:r w:rsidR="000127D7">
        <w:rPr>
          <w:rFonts w:ascii="Times New Roman" w:hAnsi="Times New Roman" w:cs="Times New Roman"/>
          <w:sz w:val="24"/>
          <w:szCs w:val="24"/>
        </w:rPr>
        <w:t>;</w:t>
      </w:r>
      <w:r w:rsidRPr="000D454E">
        <w:rPr>
          <w:rFonts w:ascii="Times New Roman" w:hAnsi="Times New Roman" w:cs="Times New Roman"/>
          <w:sz w:val="24"/>
          <w:szCs w:val="24"/>
        </w:rPr>
        <w:t xml:space="preserve"> uyuşturucu veya uyarıcı madde kullanımına devam eden</w:t>
      </w:r>
      <w:r w:rsidR="00B40D0B" w:rsidRPr="000D454E">
        <w:rPr>
          <w:rFonts w:ascii="Times New Roman" w:hAnsi="Times New Roman" w:cs="Times New Roman"/>
          <w:sz w:val="24"/>
          <w:szCs w:val="24"/>
        </w:rPr>
        <w:t xml:space="preserve"> hakkında </w:t>
      </w:r>
      <w:r w:rsidR="00062A5C" w:rsidRPr="000D454E">
        <w:rPr>
          <w:rFonts w:ascii="Times New Roman" w:hAnsi="Times New Roman" w:cs="Times New Roman"/>
          <w:sz w:val="24"/>
          <w:szCs w:val="24"/>
        </w:rPr>
        <w:t xml:space="preserve">ise </w:t>
      </w:r>
      <w:r w:rsidR="005A1D62">
        <w:rPr>
          <w:rFonts w:ascii="Times New Roman" w:hAnsi="Times New Roman" w:cs="Times New Roman"/>
          <w:sz w:val="24"/>
          <w:szCs w:val="24"/>
        </w:rPr>
        <w:t xml:space="preserve">Ek: </w:t>
      </w:r>
      <w:r w:rsidR="002B2E09" w:rsidRPr="000D454E">
        <w:rPr>
          <w:rFonts w:ascii="Times New Roman" w:hAnsi="Times New Roman" w:cs="Times New Roman"/>
          <w:sz w:val="24"/>
          <w:szCs w:val="24"/>
        </w:rPr>
        <w:t>4</w:t>
      </w:r>
      <w:r w:rsidR="005A1D62">
        <w:rPr>
          <w:rFonts w:ascii="Times New Roman" w:hAnsi="Times New Roman" w:cs="Times New Roman"/>
          <w:sz w:val="24"/>
          <w:szCs w:val="24"/>
        </w:rPr>
        <w:t xml:space="preserve"> </w:t>
      </w:r>
      <w:r w:rsidR="002B2E09" w:rsidRPr="000D454E">
        <w:rPr>
          <w:rFonts w:ascii="Times New Roman" w:hAnsi="Times New Roman" w:cs="Times New Roman"/>
          <w:sz w:val="24"/>
          <w:szCs w:val="24"/>
        </w:rPr>
        <w:t>b-</w:t>
      </w:r>
      <w:r w:rsidR="00A42373" w:rsidRPr="000D454E">
        <w:rPr>
          <w:rFonts w:ascii="Times New Roman" w:hAnsi="Times New Roman" w:cs="Times New Roman"/>
          <w:sz w:val="24"/>
          <w:szCs w:val="24"/>
        </w:rPr>
        <w:t>2</w:t>
      </w:r>
      <w:r w:rsidR="00F96EBB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Pr="000D454E">
        <w:rPr>
          <w:rFonts w:ascii="Times New Roman" w:hAnsi="Times New Roman" w:cs="Times New Roman"/>
          <w:sz w:val="24"/>
          <w:szCs w:val="24"/>
        </w:rPr>
        <w:t>tedavi</w:t>
      </w:r>
      <w:r w:rsidR="00F96EBB" w:rsidRPr="000D454E">
        <w:rPr>
          <w:rFonts w:ascii="Times New Roman" w:hAnsi="Times New Roman" w:cs="Times New Roman"/>
          <w:sz w:val="24"/>
          <w:szCs w:val="24"/>
        </w:rPr>
        <w:t xml:space="preserve"> programına</w:t>
      </w:r>
      <w:r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062A5C" w:rsidRPr="000D454E">
        <w:rPr>
          <w:rFonts w:ascii="Times New Roman" w:hAnsi="Times New Roman" w:cs="Times New Roman"/>
          <w:sz w:val="24"/>
          <w:szCs w:val="24"/>
        </w:rPr>
        <w:t>uyumsuz olduğu</w:t>
      </w:r>
      <w:r w:rsidR="00B15107">
        <w:rPr>
          <w:rFonts w:ascii="Times New Roman" w:hAnsi="Times New Roman" w:cs="Times New Roman"/>
          <w:sz w:val="24"/>
          <w:szCs w:val="24"/>
        </w:rPr>
        <w:t>nu bildirir</w:t>
      </w:r>
      <w:r w:rsidR="00062A5C" w:rsidRPr="000D454E">
        <w:rPr>
          <w:rFonts w:ascii="Times New Roman" w:hAnsi="Times New Roman" w:cs="Times New Roman"/>
          <w:sz w:val="24"/>
          <w:szCs w:val="24"/>
        </w:rPr>
        <w:t xml:space="preserve"> tıbbi kanaat raporu düzenlenir. </w:t>
      </w:r>
      <w:r w:rsidR="002B7AAD" w:rsidRPr="000D454E">
        <w:rPr>
          <w:rFonts w:ascii="Times New Roman" w:hAnsi="Times New Roman" w:cs="Times New Roman"/>
          <w:sz w:val="24"/>
          <w:szCs w:val="24"/>
        </w:rPr>
        <w:t>Kural ihlali belge veya tutanak ile tevsik edilerek arşivlenir</w:t>
      </w:r>
      <w:r w:rsidR="00994C43" w:rsidRPr="000D454E">
        <w:rPr>
          <w:rFonts w:ascii="Times New Roman" w:hAnsi="Times New Roman" w:cs="Times New Roman"/>
          <w:sz w:val="24"/>
          <w:szCs w:val="24"/>
        </w:rPr>
        <w:t>.</w:t>
      </w:r>
    </w:p>
    <w:p w:rsidR="006F568F" w:rsidRPr="006F568F" w:rsidRDefault="006F568F" w:rsidP="006F568F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F2406" w:rsidRPr="006F568F" w:rsidRDefault="005E26F5" w:rsidP="003F2406">
      <w:pPr>
        <w:pStyle w:val="ListeParagraf"/>
        <w:numPr>
          <w:ilvl w:val="0"/>
          <w:numId w:val="20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568F">
        <w:rPr>
          <w:rFonts w:ascii="Times New Roman" w:hAnsi="Times New Roman" w:cs="Times New Roman"/>
          <w:sz w:val="24"/>
          <w:szCs w:val="24"/>
        </w:rPr>
        <w:t>Program</w:t>
      </w:r>
      <w:r w:rsidR="00D432E4" w:rsidRPr="006F568F">
        <w:rPr>
          <w:rFonts w:ascii="Times New Roman" w:hAnsi="Times New Roman" w:cs="Times New Roman"/>
          <w:sz w:val="24"/>
          <w:szCs w:val="24"/>
        </w:rPr>
        <w:t xml:space="preserve"> </w:t>
      </w:r>
      <w:r w:rsidRPr="006F568F">
        <w:rPr>
          <w:rFonts w:ascii="Times New Roman" w:hAnsi="Times New Roman" w:cs="Times New Roman"/>
          <w:sz w:val="24"/>
          <w:szCs w:val="24"/>
        </w:rPr>
        <w:t>süresince</w:t>
      </w:r>
      <w:r w:rsidR="00D432E4" w:rsidRPr="006F568F">
        <w:rPr>
          <w:rFonts w:ascii="Times New Roman" w:hAnsi="Times New Roman" w:cs="Times New Roman"/>
          <w:sz w:val="24"/>
          <w:szCs w:val="24"/>
        </w:rPr>
        <w:t xml:space="preserve">, </w:t>
      </w:r>
      <w:r w:rsidR="00650937" w:rsidRPr="006F568F">
        <w:rPr>
          <w:rFonts w:ascii="Times New Roman" w:hAnsi="Times New Roman" w:cs="Times New Roman"/>
          <w:sz w:val="24"/>
          <w:szCs w:val="24"/>
        </w:rPr>
        <w:t xml:space="preserve">tedavi </w:t>
      </w:r>
      <w:r w:rsidRPr="006F568F">
        <w:rPr>
          <w:rFonts w:ascii="Times New Roman" w:hAnsi="Times New Roman" w:cs="Times New Roman"/>
          <w:sz w:val="24"/>
          <w:szCs w:val="24"/>
        </w:rPr>
        <w:t>önerilerine uymasına rağmen ba</w:t>
      </w:r>
      <w:r w:rsidR="00FE3D2C" w:rsidRPr="006F568F">
        <w:rPr>
          <w:rFonts w:ascii="Times New Roman" w:hAnsi="Times New Roman" w:cs="Times New Roman"/>
          <w:sz w:val="24"/>
          <w:szCs w:val="24"/>
        </w:rPr>
        <w:t>ğ</w:t>
      </w:r>
      <w:r w:rsidRPr="006F568F">
        <w:rPr>
          <w:rFonts w:ascii="Times New Roman" w:hAnsi="Times New Roman" w:cs="Times New Roman"/>
          <w:sz w:val="24"/>
          <w:szCs w:val="24"/>
        </w:rPr>
        <w:t xml:space="preserve">ımlılık bulgu ve belirtileri gösteren </w:t>
      </w:r>
      <w:r w:rsidR="009F47CD" w:rsidRPr="006F568F">
        <w:rPr>
          <w:rFonts w:ascii="Times New Roman" w:hAnsi="Times New Roman" w:cs="Times New Roman"/>
          <w:sz w:val="24"/>
          <w:szCs w:val="24"/>
        </w:rPr>
        <w:t>hasta</w:t>
      </w:r>
      <w:r w:rsidR="000721A0" w:rsidRPr="006F568F">
        <w:rPr>
          <w:rFonts w:ascii="Times New Roman" w:hAnsi="Times New Roman" w:cs="Times New Roman"/>
          <w:sz w:val="24"/>
          <w:szCs w:val="24"/>
        </w:rPr>
        <w:t xml:space="preserve"> </w:t>
      </w:r>
      <w:r w:rsidR="00650937" w:rsidRPr="006F568F">
        <w:rPr>
          <w:rFonts w:ascii="Times New Roman" w:hAnsi="Times New Roman" w:cs="Times New Roman"/>
          <w:sz w:val="24"/>
          <w:szCs w:val="24"/>
        </w:rPr>
        <w:t xml:space="preserve">hakkında </w:t>
      </w:r>
      <w:r w:rsidR="00B267BA" w:rsidRPr="006F568F">
        <w:rPr>
          <w:rFonts w:ascii="Times New Roman" w:hAnsi="Times New Roman" w:cs="Times New Roman"/>
          <w:sz w:val="24"/>
          <w:szCs w:val="24"/>
        </w:rPr>
        <w:t>Ek</w:t>
      </w:r>
      <w:r w:rsidR="00994C43" w:rsidRPr="006F568F">
        <w:rPr>
          <w:rFonts w:ascii="Times New Roman" w:hAnsi="Times New Roman" w:cs="Times New Roman"/>
          <w:sz w:val="24"/>
          <w:szCs w:val="24"/>
        </w:rPr>
        <w:t xml:space="preserve">: </w:t>
      </w:r>
      <w:r w:rsidR="00B267BA" w:rsidRPr="006F568F">
        <w:rPr>
          <w:rFonts w:ascii="Times New Roman" w:hAnsi="Times New Roman" w:cs="Times New Roman"/>
          <w:sz w:val="24"/>
          <w:szCs w:val="24"/>
        </w:rPr>
        <w:t>4-</w:t>
      </w:r>
      <w:r w:rsidR="000721A0" w:rsidRPr="006F568F">
        <w:rPr>
          <w:rFonts w:ascii="Times New Roman" w:hAnsi="Times New Roman" w:cs="Times New Roman"/>
          <w:sz w:val="24"/>
          <w:szCs w:val="24"/>
        </w:rPr>
        <w:t>c</w:t>
      </w:r>
      <w:r w:rsidR="00650937" w:rsidRPr="006F568F">
        <w:rPr>
          <w:rFonts w:ascii="Times New Roman" w:hAnsi="Times New Roman" w:cs="Times New Roman"/>
          <w:sz w:val="24"/>
          <w:szCs w:val="24"/>
        </w:rPr>
        <w:t xml:space="preserve"> </w:t>
      </w:r>
      <w:r w:rsidR="00D432E4" w:rsidRPr="006F568F">
        <w:rPr>
          <w:rFonts w:ascii="Times New Roman" w:hAnsi="Times New Roman" w:cs="Times New Roman"/>
          <w:sz w:val="24"/>
          <w:szCs w:val="24"/>
        </w:rPr>
        <w:t>bağımlılık merkezine sevk</w:t>
      </w:r>
      <w:r w:rsidR="00650937" w:rsidRPr="006F568F">
        <w:rPr>
          <w:rFonts w:ascii="Times New Roman" w:hAnsi="Times New Roman" w:cs="Times New Roman"/>
          <w:sz w:val="24"/>
          <w:szCs w:val="24"/>
        </w:rPr>
        <w:t>inin sağla</w:t>
      </w:r>
      <w:r w:rsidR="008F3775" w:rsidRPr="006F568F">
        <w:rPr>
          <w:rFonts w:ascii="Times New Roman" w:hAnsi="Times New Roman" w:cs="Times New Roman"/>
          <w:sz w:val="24"/>
          <w:szCs w:val="24"/>
        </w:rPr>
        <w:t>nmasının uygun olduğu</w:t>
      </w:r>
      <w:r w:rsidR="00A97F4E" w:rsidRPr="006F568F">
        <w:rPr>
          <w:rFonts w:ascii="Times New Roman" w:hAnsi="Times New Roman" w:cs="Times New Roman"/>
          <w:sz w:val="24"/>
          <w:szCs w:val="24"/>
        </w:rPr>
        <w:t>nu bildirir</w:t>
      </w:r>
      <w:r w:rsidR="00650937" w:rsidRPr="006F568F">
        <w:rPr>
          <w:rFonts w:ascii="Times New Roman" w:hAnsi="Times New Roman" w:cs="Times New Roman"/>
          <w:sz w:val="24"/>
          <w:szCs w:val="24"/>
        </w:rPr>
        <w:t xml:space="preserve"> tıbbi kanaat raporu düzenlenir. </w:t>
      </w:r>
      <w:r w:rsidR="00BF162D" w:rsidRPr="006F568F">
        <w:rPr>
          <w:rFonts w:ascii="Times New Roman" w:hAnsi="Times New Roman" w:cs="Times New Roman"/>
          <w:sz w:val="24"/>
          <w:szCs w:val="24"/>
        </w:rPr>
        <w:t>Denetimli serbestlik tedavi hizmeti</w:t>
      </w:r>
      <w:r w:rsidR="008A2BE3" w:rsidRPr="006F568F">
        <w:rPr>
          <w:rFonts w:ascii="Times New Roman" w:hAnsi="Times New Roman" w:cs="Times New Roman"/>
          <w:sz w:val="24"/>
          <w:szCs w:val="24"/>
        </w:rPr>
        <w:t>nin</w:t>
      </w:r>
      <w:r w:rsidR="00BF162D" w:rsidRPr="006F568F">
        <w:rPr>
          <w:rFonts w:ascii="Times New Roman" w:hAnsi="Times New Roman" w:cs="Times New Roman"/>
          <w:sz w:val="24"/>
          <w:szCs w:val="24"/>
        </w:rPr>
        <w:t xml:space="preserve"> </w:t>
      </w:r>
      <w:r w:rsidR="000127D7">
        <w:rPr>
          <w:rFonts w:ascii="Times New Roman" w:hAnsi="Times New Roman" w:cs="Times New Roman"/>
          <w:sz w:val="24"/>
          <w:szCs w:val="24"/>
        </w:rPr>
        <w:t xml:space="preserve">yataklı </w:t>
      </w:r>
      <w:r w:rsidR="00BF162D" w:rsidRPr="006F568F">
        <w:rPr>
          <w:rFonts w:ascii="Times New Roman" w:hAnsi="Times New Roman" w:cs="Times New Roman"/>
          <w:sz w:val="24"/>
          <w:szCs w:val="24"/>
        </w:rPr>
        <w:t>madde bağımlılığı tedavi merkezinde verilmesi halinde,  Ek:</w:t>
      </w:r>
      <w:r w:rsidR="008A2BE3" w:rsidRPr="006F568F">
        <w:rPr>
          <w:rFonts w:ascii="Times New Roman" w:hAnsi="Times New Roman" w:cs="Times New Roman"/>
          <w:sz w:val="24"/>
          <w:szCs w:val="24"/>
        </w:rPr>
        <w:t>10-a</w:t>
      </w:r>
      <w:r w:rsidR="00BF162D" w:rsidRPr="006F568F">
        <w:rPr>
          <w:rFonts w:ascii="Times New Roman" w:hAnsi="Times New Roman" w:cs="Times New Roman"/>
          <w:sz w:val="24"/>
          <w:szCs w:val="24"/>
        </w:rPr>
        <w:t xml:space="preserve"> tıbbi kanaat raporu düzenlenerek hastanın tedavisine tedavi merkezinde devam edilir</w:t>
      </w:r>
      <w:r w:rsidR="002F462B" w:rsidRPr="006F568F">
        <w:rPr>
          <w:rFonts w:ascii="Times New Roman" w:hAnsi="Times New Roman" w:cs="Times New Roman"/>
          <w:sz w:val="24"/>
          <w:szCs w:val="24"/>
        </w:rPr>
        <w:t>.</w:t>
      </w:r>
    </w:p>
    <w:p w:rsidR="0026309A" w:rsidRDefault="0026309A" w:rsidP="001039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09A" w:rsidRDefault="001954A8" w:rsidP="001D3D2F">
      <w:pPr>
        <w:pStyle w:val="ListeParagraf"/>
        <w:numPr>
          <w:ilvl w:val="0"/>
          <w:numId w:val="31"/>
        </w:numPr>
        <w:tabs>
          <w:tab w:val="left" w:pos="0"/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Tıbbi </w:t>
      </w:r>
      <w:r w:rsidR="0026309A" w:rsidRPr="001954A8">
        <w:rPr>
          <w:rFonts w:ascii="Times New Roman" w:hAnsi="Times New Roman" w:cs="Times New Roman"/>
          <w:b/>
          <w:sz w:val="24"/>
          <w:szCs w:val="24"/>
        </w:rPr>
        <w:t>Laboratu</w:t>
      </w:r>
      <w:r w:rsidR="005B26F9" w:rsidRPr="001954A8">
        <w:rPr>
          <w:rFonts w:ascii="Times New Roman" w:hAnsi="Times New Roman" w:cs="Times New Roman"/>
          <w:b/>
          <w:sz w:val="24"/>
          <w:szCs w:val="24"/>
        </w:rPr>
        <w:t>v</w:t>
      </w:r>
      <w:r w:rsidR="0026309A" w:rsidRPr="001954A8">
        <w:rPr>
          <w:rFonts w:ascii="Times New Roman" w:hAnsi="Times New Roman" w:cs="Times New Roman"/>
          <w:b/>
          <w:sz w:val="24"/>
          <w:szCs w:val="24"/>
        </w:rPr>
        <w:t>ar İşlemleri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26309A" w:rsidRPr="001954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4A8" w:rsidRPr="001954A8" w:rsidRDefault="001954A8" w:rsidP="001954A8">
      <w:pPr>
        <w:pStyle w:val="ListeParagraf"/>
        <w:tabs>
          <w:tab w:val="left" w:pos="0"/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309A" w:rsidRDefault="00296C37" w:rsidP="00666DE5">
      <w:pPr>
        <w:pStyle w:val="ListeParagra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 xml:space="preserve">Klinik muayene ve değerlendirmelerde gerekli görülecek uyuşturucu veya uyarıcı madde analizine yönelik iş ve işlemler, </w:t>
      </w:r>
      <w:r w:rsidR="006F568F" w:rsidRPr="000D454E">
        <w:rPr>
          <w:rFonts w:ascii="Times New Roman" w:hAnsi="Times New Roman" w:cs="Times New Roman"/>
          <w:sz w:val="24"/>
          <w:szCs w:val="24"/>
        </w:rPr>
        <w:t xml:space="preserve">Bakanlığımızın </w:t>
      </w:r>
      <w:r w:rsidRPr="000D454E">
        <w:rPr>
          <w:rFonts w:ascii="Times New Roman" w:hAnsi="Times New Roman" w:cs="Times New Roman"/>
          <w:sz w:val="24"/>
          <w:szCs w:val="24"/>
        </w:rPr>
        <w:t xml:space="preserve">Laboratuvar Hizmetleri Yönetmeliği ile “Yasadışı ve Kötüye Kullanılan İlaç Ve Madde Analizi Yapan Tıbbi Laboratuvarlar ile Madde Bağımlılığı Teşhis Ve Tedavi Merkezlerindeki Tıbbi Laboratuvarların Çalışma Usul Ve Esasları Hakkında Genelge” </w:t>
      </w:r>
      <w:r w:rsidR="000B6ED2">
        <w:rPr>
          <w:rFonts w:ascii="Times New Roman" w:hAnsi="Times New Roman" w:cs="Times New Roman"/>
          <w:sz w:val="24"/>
          <w:szCs w:val="24"/>
        </w:rPr>
        <w:t xml:space="preserve">si </w:t>
      </w:r>
      <w:r w:rsidRPr="000D454E">
        <w:rPr>
          <w:rFonts w:ascii="Times New Roman" w:hAnsi="Times New Roman" w:cs="Times New Roman"/>
          <w:sz w:val="24"/>
          <w:szCs w:val="24"/>
        </w:rPr>
        <w:t xml:space="preserve">uyarınca </w:t>
      </w:r>
      <w:r w:rsidR="00C80B35" w:rsidRPr="000D454E">
        <w:rPr>
          <w:rFonts w:ascii="Times New Roman" w:hAnsi="Times New Roman" w:cs="Times New Roman"/>
          <w:sz w:val="24"/>
          <w:szCs w:val="24"/>
        </w:rPr>
        <w:t>yapılır.</w:t>
      </w:r>
      <w:r w:rsidR="0026309A" w:rsidRPr="000D45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69F" w:rsidRDefault="00B7069F" w:rsidP="00B7069F">
      <w:pPr>
        <w:pStyle w:val="ListeParagra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5B13AE">
        <w:rPr>
          <w:b/>
          <w:color w:val="auto"/>
        </w:rPr>
        <w:t xml:space="preserve">Erişkin ve Çocuk-Ergen Madde </w:t>
      </w:r>
      <w:r w:rsidRPr="0082305F">
        <w:rPr>
          <w:b/>
          <w:color w:val="auto"/>
        </w:rPr>
        <w:t xml:space="preserve">Bağımlılığı </w:t>
      </w:r>
      <w:r w:rsidRPr="005B13AE">
        <w:rPr>
          <w:b/>
          <w:color w:val="auto"/>
        </w:rPr>
        <w:t>Tedavi Merkezlerinde Denetimli Serbestlik Tedavi Hizmeti</w:t>
      </w:r>
      <w:r w:rsidR="00340997">
        <w:rPr>
          <w:b/>
          <w:color w:val="auto"/>
        </w:rPr>
        <w:t xml:space="preserve"> </w:t>
      </w:r>
      <w:r w:rsidR="00CC0887">
        <w:rPr>
          <w:b/>
          <w:color w:val="auto"/>
        </w:rPr>
        <w:t>:</w:t>
      </w:r>
    </w:p>
    <w:p w:rsidR="00BF162D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82305F" w:rsidRPr="0082305F" w:rsidRDefault="0082305F" w:rsidP="0082305F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82305F">
        <w:rPr>
          <w:color w:val="auto"/>
        </w:rPr>
        <w:t>Hakkında denetimli serbestlik kapsamında ileri tedavi görmesi gerektiğine karar verilen hastaların tedavisi y</w:t>
      </w:r>
      <w:r>
        <w:rPr>
          <w:color w:val="auto"/>
        </w:rPr>
        <w:t>a</w:t>
      </w:r>
      <w:r w:rsidRPr="0082305F">
        <w:rPr>
          <w:color w:val="auto"/>
          <w:lang w:val="tr-TR"/>
        </w:rPr>
        <w:t>taklı</w:t>
      </w:r>
      <w:r>
        <w:rPr>
          <w:color w:val="auto"/>
          <w:lang w:val="tr-TR"/>
        </w:rPr>
        <w:t xml:space="preserve"> olarak hizmet veren</w:t>
      </w:r>
      <w:r w:rsidRPr="0082305F">
        <w:rPr>
          <w:color w:val="auto"/>
          <w:lang w:val="tr-TR"/>
        </w:rPr>
        <w:t xml:space="preserve"> </w:t>
      </w:r>
      <w:r w:rsidRPr="0082305F">
        <w:rPr>
          <w:color w:val="auto"/>
        </w:rPr>
        <w:t xml:space="preserve">erişkin </w:t>
      </w:r>
      <w:r>
        <w:rPr>
          <w:color w:val="auto"/>
        </w:rPr>
        <w:t>ve çocuk-ergen madde bağımlılığı</w:t>
      </w:r>
      <w:r w:rsidRPr="0082305F">
        <w:rPr>
          <w:color w:val="auto"/>
        </w:rPr>
        <w:t xml:space="preserve"> tedavi merkezlerinde </w:t>
      </w:r>
      <w:r w:rsidR="00C91FC6">
        <w:rPr>
          <w:color w:val="auto"/>
        </w:rPr>
        <w:t>yapılır.</w:t>
      </w:r>
    </w:p>
    <w:p w:rsidR="0082305F" w:rsidRPr="005B13AE" w:rsidRDefault="0082305F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BF162D" w:rsidRDefault="0082305F" w:rsidP="00BF162D">
      <w:pPr>
        <w:pStyle w:val="ListeParagra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F162D" w:rsidRPr="005B13AE">
        <w:rPr>
          <w:rFonts w:ascii="Times New Roman" w:hAnsi="Times New Roman" w:cs="Times New Roman"/>
          <w:sz w:val="24"/>
          <w:szCs w:val="24"/>
        </w:rPr>
        <w:t>enetimli serbestlik müdürlüğü tarafından madde bağımlılığı tedavi merkezine sevki sağlanan hasta, sevk edildi</w:t>
      </w:r>
      <w:r w:rsidR="00CC0887">
        <w:rPr>
          <w:rFonts w:ascii="Times New Roman" w:hAnsi="Times New Roman" w:cs="Times New Roman"/>
          <w:sz w:val="24"/>
          <w:szCs w:val="24"/>
        </w:rPr>
        <w:t>ği</w:t>
      </w:r>
      <w:r w:rsidR="00BF162D" w:rsidRPr="005B13AE">
        <w:rPr>
          <w:rFonts w:ascii="Times New Roman" w:hAnsi="Times New Roman" w:cs="Times New Roman"/>
          <w:sz w:val="24"/>
          <w:szCs w:val="24"/>
        </w:rPr>
        <w:t xml:space="preserve"> tedavi merkezine yönelik düzenlenen üst yazı ile birlikte önce tedavi merkezinin evrak kayıt birimine başvurur. Kayıt birimi, başvuru işlemlerini tamamladıktan sonra hastayı tedavi polikliniğine yönlendirir.</w:t>
      </w:r>
    </w:p>
    <w:p w:rsidR="00BF162D" w:rsidRDefault="00BF162D" w:rsidP="00BF162D">
      <w:pPr>
        <w:pStyle w:val="ListeParagra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Pr="00162382" w:rsidRDefault="002F462B" w:rsidP="00BF162D">
      <w:pPr>
        <w:pStyle w:val="ListeParagra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2382">
        <w:rPr>
          <w:rFonts w:ascii="Times New Roman" w:hAnsi="Times New Roman" w:cs="Times New Roman"/>
          <w:sz w:val="24"/>
          <w:szCs w:val="24"/>
        </w:rPr>
        <w:t>Madde bağımlılığı tedavi merkezinde</w:t>
      </w:r>
      <w:r w:rsidR="00CC0887">
        <w:rPr>
          <w:rFonts w:ascii="Times New Roman" w:hAnsi="Times New Roman" w:cs="Times New Roman"/>
          <w:sz w:val="24"/>
          <w:szCs w:val="24"/>
        </w:rPr>
        <w:t>,</w:t>
      </w:r>
      <w:r w:rsidRPr="00162382">
        <w:rPr>
          <w:rFonts w:ascii="Times New Roman" w:hAnsi="Times New Roman" w:cs="Times New Roman"/>
          <w:sz w:val="24"/>
          <w:szCs w:val="24"/>
        </w:rPr>
        <w:t xml:space="preserve"> d</w:t>
      </w:r>
      <w:r w:rsidR="00BF162D" w:rsidRPr="00162382">
        <w:rPr>
          <w:rFonts w:ascii="Times New Roman" w:hAnsi="Times New Roman" w:cs="Times New Roman"/>
          <w:sz w:val="24"/>
          <w:szCs w:val="24"/>
        </w:rPr>
        <w:t>enetimli serbestlik tedavi hizmeti</w:t>
      </w:r>
      <w:r w:rsidRPr="00162382">
        <w:rPr>
          <w:rFonts w:ascii="Times New Roman" w:hAnsi="Times New Roman" w:cs="Times New Roman"/>
          <w:sz w:val="24"/>
          <w:szCs w:val="24"/>
        </w:rPr>
        <w:t xml:space="preserve"> verilmesi halinde</w:t>
      </w:r>
      <w:r w:rsidR="00BF162D" w:rsidRPr="00162382">
        <w:rPr>
          <w:rFonts w:ascii="Times New Roman" w:hAnsi="Times New Roman" w:cs="Times New Roman"/>
          <w:sz w:val="24"/>
          <w:szCs w:val="24"/>
        </w:rPr>
        <w:t>, Denetimli Serbestlik Müdürlüğünden ayrıca sevk istenmez. Hastanın işlemleri mevcut sevk evrakı üzerinden yürütülür.</w:t>
      </w:r>
    </w:p>
    <w:p w:rsidR="00CC0887" w:rsidRPr="005B13AE" w:rsidRDefault="00CC0887" w:rsidP="00CC0887">
      <w:pPr>
        <w:pStyle w:val="ListeParagra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lastRenderedPageBreak/>
        <w:t xml:space="preserve">Denetimli </w:t>
      </w:r>
      <w:r w:rsidR="009348D5" w:rsidRPr="005B13AE">
        <w:rPr>
          <w:rFonts w:ascii="Times New Roman" w:hAnsi="Times New Roman" w:cs="Times New Roman"/>
          <w:sz w:val="24"/>
          <w:szCs w:val="24"/>
        </w:rPr>
        <w:t xml:space="preserve">Serbestlik Müdürlüğüne </w:t>
      </w:r>
      <w:r w:rsidRPr="005B13AE">
        <w:rPr>
          <w:rFonts w:ascii="Times New Roman" w:hAnsi="Times New Roman" w:cs="Times New Roman"/>
          <w:sz w:val="24"/>
          <w:szCs w:val="24"/>
        </w:rPr>
        <w:t>rapor gönderilerek işlemleri tamamlanmış hasta</w:t>
      </w:r>
      <w:r>
        <w:rPr>
          <w:rFonts w:ascii="Times New Roman" w:hAnsi="Times New Roman" w:cs="Times New Roman"/>
          <w:sz w:val="24"/>
          <w:szCs w:val="24"/>
        </w:rPr>
        <w:t>ya</w:t>
      </w:r>
      <w:r w:rsidRPr="005B13AE">
        <w:rPr>
          <w:rFonts w:ascii="Times New Roman" w:hAnsi="Times New Roman" w:cs="Times New Roman"/>
          <w:sz w:val="24"/>
          <w:szCs w:val="24"/>
        </w:rPr>
        <w:t xml:space="preserve">, müdürlükçe düzenlenmiş yeni bir sevkle başvurmadığı sürece kayıt açılmaz. </w:t>
      </w:r>
    </w:p>
    <w:p w:rsidR="00340997" w:rsidRDefault="00340997" w:rsidP="00CC0887">
      <w:pPr>
        <w:pStyle w:val="ListeParagra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0887" w:rsidRPr="000D454E" w:rsidRDefault="00CC0887" w:rsidP="00CC0887">
      <w:pPr>
        <w:pStyle w:val="ListeParagra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Sağlık tesisi hastanın tedavi giderlerini, sosyal güvencesi olması halinde bağlı olduğu Sosyal Güvenlik Kurumu; olmaması halinde</w:t>
      </w:r>
      <w:r w:rsidR="00C91FC6">
        <w:rPr>
          <w:rFonts w:ascii="Times New Roman" w:hAnsi="Times New Roman" w:cs="Times New Roman"/>
          <w:sz w:val="24"/>
          <w:szCs w:val="24"/>
        </w:rPr>
        <w:t xml:space="preserve"> ise</w:t>
      </w:r>
      <w:r w:rsidRPr="000D454E">
        <w:rPr>
          <w:rFonts w:ascii="Times New Roman" w:hAnsi="Times New Roman" w:cs="Times New Roman"/>
          <w:sz w:val="24"/>
          <w:szCs w:val="24"/>
        </w:rPr>
        <w:t xml:space="preserve"> Bakanlığımızın ilgili mevzuatına göre karşılanması için işlem yapar. </w:t>
      </w:r>
    </w:p>
    <w:p w:rsidR="00CC0887" w:rsidRPr="00162382" w:rsidRDefault="00CC0887" w:rsidP="00BF162D">
      <w:pPr>
        <w:pStyle w:val="ListeParagra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C0887" w:rsidRDefault="00CC0887" w:rsidP="00CC0887">
      <w:pPr>
        <w:pStyle w:val="ListeParagraf"/>
        <w:tabs>
          <w:tab w:val="left" w:pos="0"/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>Sevk evrakının geçerlilik süresi beş iş günüdür. Hasta beş iş günü bitimi sonrasında geldiği takdirde, tedaviye alınır. Beş iş günü içerisinde sağlık tesisine başvurmamak tedaviye alınmaya engel değildir.</w:t>
      </w:r>
    </w:p>
    <w:p w:rsidR="00BF162D" w:rsidRPr="005B13AE" w:rsidRDefault="00BF162D" w:rsidP="00BF162D">
      <w:pPr>
        <w:pStyle w:val="ListeParagraf"/>
        <w:tabs>
          <w:tab w:val="left" w:pos="720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Pr="005B13AE" w:rsidRDefault="00BF162D" w:rsidP="00BF162D">
      <w:pPr>
        <w:pStyle w:val="ListeParagraf"/>
        <w:tabs>
          <w:tab w:val="left" w:pos="284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 xml:space="preserve">Hekim, ilk görüşmede hastanın psikiyatrik değerlendirmesini ve muayenesini yapar. Klinik görüşmeler ile </w:t>
      </w:r>
      <w:r w:rsidR="0050191C" w:rsidRPr="005B13AE">
        <w:rPr>
          <w:rFonts w:ascii="Times New Roman" w:hAnsi="Times New Roman" w:cs="Times New Roman"/>
          <w:sz w:val="24"/>
          <w:szCs w:val="24"/>
        </w:rPr>
        <w:t>idrar, kan, tükürük</w:t>
      </w:r>
      <w:r w:rsidR="0050191C">
        <w:rPr>
          <w:rFonts w:ascii="Times New Roman" w:hAnsi="Times New Roman" w:cs="Times New Roman"/>
          <w:sz w:val="24"/>
          <w:szCs w:val="24"/>
        </w:rPr>
        <w:t>, kıl, ter,</w:t>
      </w:r>
      <w:r w:rsidR="0050191C" w:rsidRPr="005B13AE">
        <w:rPr>
          <w:rFonts w:ascii="Times New Roman" w:hAnsi="Times New Roman" w:cs="Times New Roman"/>
          <w:sz w:val="24"/>
          <w:szCs w:val="24"/>
        </w:rPr>
        <w:t xml:space="preserve"> </w:t>
      </w:r>
      <w:r w:rsidR="0050191C" w:rsidRPr="0050191C">
        <w:rPr>
          <w:rFonts w:ascii="Times New Roman" w:hAnsi="Times New Roman" w:cs="Times New Roman"/>
          <w:sz w:val="24"/>
          <w:szCs w:val="24"/>
        </w:rPr>
        <w:t xml:space="preserve">vb. numunelerle yapılan uyuşturucu </w:t>
      </w:r>
      <w:r w:rsidRPr="0050191C">
        <w:rPr>
          <w:rFonts w:ascii="Times New Roman" w:hAnsi="Times New Roman" w:cs="Times New Roman"/>
          <w:sz w:val="24"/>
          <w:szCs w:val="24"/>
        </w:rPr>
        <w:t>ve uyarıcı madde biyolojik numune testlerini bir arada değerlendirerek</w:t>
      </w:r>
      <w:r w:rsidRPr="005B13AE">
        <w:rPr>
          <w:rFonts w:ascii="Times New Roman" w:hAnsi="Times New Roman" w:cs="Times New Roman"/>
          <w:sz w:val="24"/>
          <w:szCs w:val="24"/>
        </w:rPr>
        <w:t xml:space="preserve"> hastanın ayakta ya</w:t>
      </w:r>
      <w:r w:rsidR="00CC0887">
        <w:rPr>
          <w:rFonts w:ascii="Times New Roman" w:hAnsi="Times New Roman" w:cs="Times New Roman"/>
          <w:sz w:val="24"/>
          <w:szCs w:val="24"/>
        </w:rPr>
        <w:t xml:space="preserve"> </w:t>
      </w:r>
      <w:r w:rsidRPr="005B13AE">
        <w:rPr>
          <w:rFonts w:ascii="Times New Roman" w:hAnsi="Times New Roman" w:cs="Times New Roman"/>
          <w:sz w:val="24"/>
          <w:szCs w:val="24"/>
        </w:rPr>
        <w:t>da yatarak tedavi programını oluşturur. Programın hazırlanmasında aşağıdaki hususlar göz önüne alınır.</w:t>
      </w:r>
    </w:p>
    <w:p w:rsidR="00BF162D" w:rsidRPr="005B13AE" w:rsidRDefault="00BF162D" w:rsidP="00BF162D">
      <w:pPr>
        <w:pStyle w:val="ListeParagraf"/>
        <w:tabs>
          <w:tab w:val="left" w:pos="284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Pr="005B13AE" w:rsidRDefault="00BF162D" w:rsidP="0082305F">
      <w:pPr>
        <w:pStyle w:val="ListeParagraf"/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>Ayakta tedavisi planlananlar için üç ay sürecek ikişer haftayı aşmayacak aralıklarla kontrollerinin yapılabileceği tedavi programı hazırlanır.</w:t>
      </w:r>
    </w:p>
    <w:p w:rsidR="00BF162D" w:rsidRPr="005B13AE" w:rsidRDefault="00BF162D" w:rsidP="0082305F">
      <w:pPr>
        <w:pStyle w:val="NormalWeb"/>
        <w:numPr>
          <w:ilvl w:val="0"/>
          <w:numId w:val="19"/>
        </w:numPr>
        <w:tabs>
          <w:tab w:val="left" w:pos="142"/>
        </w:tabs>
        <w:ind w:left="0" w:firstLine="0"/>
        <w:jc w:val="both"/>
      </w:pPr>
      <w:r w:rsidRPr="005B13AE">
        <w:t>Yatarak tedavi planlananlara ise tedavi bitiminde ek olarak üç ay sürecek ikişer haftayı aşmayacak aralıklarla kontroll</w:t>
      </w:r>
      <w:r w:rsidR="00CC0887">
        <w:t>erinin yapılabileceği ayrı bir</w:t>
      </w:r>
      <w:r w:rsidR="00A55567">
        <w:t xml:space="preserve"> ayakta</w:t>
      </w:r>
      <w:r w:rsidR="00CC0887">
        <w:t xml:space="preserve"> tedavi</w:t>
      </w:r>
      <w:r w:rsidRPr="005B13AE">
        <w:t xml:space="preserve"> programı oluşturulur.</w:t>
      </w:r>
    </w:p>
    <w:p w:rsidR="00BF162D" w:rsidRPr="005B13AE" w:rsidRDefault="00BF162D" w:rsidP="00BF162D">
      <w:pPr>
        <w:pStyle w:val="ListeParagraf"/>
        <w:tabs>
          <w:tab w:val="left" w:pos="720"/>
          <w:tab w:val="left" w:pos="108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>Hekim, hastaya, tedavi süreciyle ilgili bilgi verir. Oluş</w:t>
      </w:r>
      <w:r w:rsidR="005A1D62">
        <w:rPr>
          <w:rFonts w:ascii="Times New Roman" w:hAnsi="Times New Roman" w:cs="Times New Roman"/>
          <w:sz w:val="24"/>
          <w:szCs w:val="24"/>
        </w:rPr>
        <w:t xml:space="preserve">turduğu tedavi programını ve Ek: </w:t>
      </w:r>
      <w:r w:rsidRPr="005B13AE">
        <w:rPr>
          <w:rFonts w:ascii="Times New Roman" w:hAnsi="Times New Roman" w:cs="Times New Roman"/>
          <w:sz w:val="24"/>
          <w:szCs w:val="24"/>
        </w:rPr>
        <w:t>3 denetimli serbestlik tedavi hizmeti kuralların</w:t>
      </w:r>
      <w:r w:rsidR="005A1D62">
        <w:rPr>
          <w:rFonts w:ascii="Times New Roman" w:hAnsi="Times New Roman" w:cs="Times New Roman"/>
          <w:sz w:val="24"/>
          <w:szCs w:val="24"/>
        </w:rPr>
        <w:t>ı tebliğ eder</w:t>
      </w:r>
      <w:r w:rsidR="005A1D62" w:rsidRPr="00B71E32">
        <w:rPr>
          <w:rFonts w:ascii="Times New Roman" w:hAnsi="Times New Roman" w:cs="Times New Roman"/>
          <w:sz w:val="24"/>
          <w:szCs w:val="24"/>
        </w:rPr>
        <w:t xml:space="preserve">. Tebliğ edilen Ek: </w:t>
      </w:r>
      <w:r w:rsidR="00BF5B4A" w:rsidRPr="00B71E32">
        <w:rPr>
          <w:rFonts w:ascii="Times New Roman" w:hAnsi="Times New Roman" w:cs="Times New Roman"/>
          <w:sz w:val="24"/>
          <w:szCs w:val="24"/>
        </w:rPr>
        <w:t xml:space="preserve">3’ün </w:t>
      </w:r>
      <w:r w:rsidRPr="00B71E32">
        <w:rPr>
          <w:rFonts w:ascii="Times New Roman" w:hAnsi="Times New Roman" w:cs="Times New Roman"/>
          <w:sz w:val="24"/>
          <w:szCs w:val="24"/>
        </w:rPr>
        <w:t>bir nüshası hasta dosyasında arşivlenir</w:t>
      </w:r>
      <w:r w:rsidR="00A55567" w:rsidRPr="00B71E32">
        <w:rPr>
          <w:rFonts w:ascii="Times New Roman" w:hAnsi="Times New Roman" w:cs="Times New Roman"/>
          <w:sz w:val="24"/>
          <w:szCs w:val="24"/>
        </w:rPr>
        <w:t>.</w:t>
      </w:r>
      <w:r w:rsidRPr="005B13AE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BF162D" w:rsidRPr="005B13AE" w:rsidRDefault="00BF162D" w:rsidP="00BF162D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Pr="005B13AE" w:rsidRDefault="00BF162D" w:rsidP="00BF162D">
      <w:pPr>
        <w:pStyle w:val="ListeParagraf"/>
        <w:tabs>
          <w:tab w:val="left" w:pos="142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 xml:space="preserve">İlk muayene sonrasında </w:t>
      </w:r>
      <w:r w:rsidR="00A55567">
        <w:rPr>
          <w:rFonts w:ascii="Times New Roman" w:hAnsi="Times New Roman" w:cs="Times New Roman"/>
          <w:sz w:val="24"/>
          <w:szCs w:val="24"/>
        </w:rPr>
        <w:t>hasta</w:t>
      </w:r>
      <w:r w:rsidR="005A1D62">
        <w:rPr>
          <w:rFonts w:ascii="Times New Roman" w:hAnsi="Times New Roman" w:cs="Times New Roman"/>
          <w:sz w:val="24"/>
          <w:szCs w:val="24"/>
        </w:rPr>
        <w:t xml:space="preserve"> hakkında Ek: </w:t>
      </w:r>
      <w:r w:rsidRPr="005B13AE">
        <w:rPr>
          <w:rFonts w:ascii="Times New Roman" w:hAnsi="Times New Roman" w:cs="Times New Roman"/>
          <w:sz w:val="24"/>
          <w:szCs w:val="24"/>
        </w:rPr>
        <w:t xml:space="preserve">8 rapor düzenlenir. </w:t>
      </w:r>
      <w:r w:rsidR="009503E9">
        <w:rPr>
          <w:rFonts w:ascii="Times New Roman" w:hAnsi="Times New Roman" w:cs="Times New Roman"/>
          <w:sz w:val="24"/>
          <w:szCs w:val="24"/>
        </w:rPr>
        <w:t>Denetimli serbestlik tedavi hizmetinin yataklı madde bağımlılığı tedavi merkezinde verilmesi halinde Ek: 8 rapor düzenlenmez. Ek: 8 r</w:t>
      </w:r>
      <w:r w:rsidRPr="005B13AE">
        <w:rPr>
          <w:rFonts w:ascii="Times New Roman" w:hAnsi="Times New Roman" w:cs="Times New Roman"/>
          <w:sz w:val="24"/>
          <w:szCs w:val="24"/>
        </w:rPr>
        <w:t>aporun düzenlenmesinde aşağıdaki hususlar göz önüne alınır:</w:t>
      </w:r>
    </w:p>
    <w:p w:rsidR="00BF162D" w:rsidRPr="005A1D62" w:rsidRDefault="00BF162D" w:rsidP="00BF162D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1D62" w:rsidRPr="005A1D62" w:rsidRDefault="00BF162D" w:rsidP="005A1D62">
      <w:pPr>
        <w:pStyle w:val="ListeParagraf"/>
        <w:numPr>
          <w:ilvl w:val="0"/>
          <w:numId w:val="19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A1D62">
        <w:rPr>
          <w:rFonts w:ascii="Times New Roman" w:hAnsi="Times New Roman" w:cs="Times New Roman"/>
          <w:sz w:val="24"/>
          <w:szCs w:val="24"/>
        </w:rPr>
        <w:t>Hasta beş iş günü bitimi sonrasında geldiği takdirde, Ek:</w:t>
      </w:r>
      <w:r w:rsidR="005A1D62" w:rsidRPr="005A1D62">
        <w:rPr>
          <w:rFonts w:ascii="Times New Roman" w:hAnsi="Times New Roman" w:cs="Times New Roman"/>
          <w:sz w:val="24"/>
          <w:szCs w:val="24"/>
        </w:rPr>
        <w:t xml:space="preserve"> </w:t>
      </w:r>
      <w:r w:rsidRPr="005A1D62">
        <w:rPr>
          <w:rFonts w:ascii="Times New Roman" w:hAnsi="Times New Roman" w:cs="Times New Roman"/>
          <w:sz w:val="24"/>
          <w:szCs w:val="24"/>
        </w:rPr>
        <w:t xml:space="preserve">8-a raporu düzenlenir. </w:t>
      </w:r>
      <w:r w:rsidR="00A55567" w:rsidRPr="005A1D62">
        <w:rPr>
          <w:rFonts w:ascii="Times New Roman" w:hAnsi="Times New Roman" w:cs="Times New Roman"/>
          <w:sz w:val="24"/>
          <w:szCs w:val="24"/>
        </w:rPr>
        <w:t>Rapor Denetimli Serbestlik Müdürlüğüne ivedilikle gönderilir.</w:t>
      </w:r>
    </w:p>
    <w:p w:rsidR="005A1D62" w:rsidRPr="005A1D62" w:rsidRDefault="005A1D62" w:rsidP="005A1D62">
      <w:pPr>
        <w:pStyle w:val="ListeParagra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1D62" w:rsidRPr="005A1D62" w:rsidRDefault="00BF162D" w:rsidP="005A1D62">
      <w:pPr>
        <w:pStyle w:val="ListeParagraf"/>
        <w:numPr>
          <w:ilvl w:val="0"/>
          <w:numId w:val="19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A1D62">
        <w:rPr>
          <w:rFonts w:ascii="Times New Roman" w:hAnsi="Times New Roman" w:cs="Times New Roman"/>
          <w:sz w:val="24"/>
          <w:szCs w:val="24"/>
        </w:rPr>
        <w:t xml:space="preserve">Ayakta tedavisi planlananlar için Ek: 8-b </w:t>
      </w:r>
      <w:r w:rsidR="00A55567" w:rsidRPr="005A1D62">
        <w:rPr>
          <w:rFonts w:ascii="Times New Roman" w:hAnsi="Times New Roman" w:cs="Times New Roman"/>
          <w:sz w:val="24"/>
          <w:szCs w:val="24"/>
        </w:rPr>
        <w:t>üç aylık tedavi</w:t>
      </w:r>
      <w:r w:rsidR="00585446">
        <w:rPr>
          <w:rFonts w:ascii="Times New Roman" w:hAnsi="Times New Roman" w:cs="Times New Roman"/>
          <w:sz w:val="24"/>
          <w:szCs w:val="24"/>
        </w:rPr>
        <w:t xml:space="preserve">ye </w:t>
      </w:r>
      <w:r w:rsidRPr="005A1D62">
        <w:rPr>
          <w:rFonts w:ascii="Times New Roman" w:hAnsi="Times New Roman" w:cs="Times New Roman"/>
          <w:sz w:val="24"/>
          <w:szCs w:val="24"/>
        </w:rPr>
        <w:t>alınmasına karar verildiğini bildirir tıbbi kanaat raporu düzenlenir.</w:t>
      </w:r>
    </w:p>
    <w:p w:rsidR="005A1D62" w:rsidRPr="005A1D62" w:rsidRDefault="005A1D62" w:rsidP="005A1D6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F162D" w:rsidRPr="005A1D62" w:rsidRDefault="00BF162D" w:rsidP="005A1D62">
      <w:pPr>
        <w:pStyle w:val="ListeParagraf"/>
        <w:numPr>
          <w:ilvl w:val="0"/>
          <w:numId w:val="19"/>
        </w:numPr>
        <w:tabs>
          <w:tab w:val="left" w:pos="142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A1D62">
        <w:rPr>
          <w:rFonts w:ascii="Times New Roman" w:hAnsi="Times New Roman" w:cs="Times New Roman"/>
          <w:sz w:val="24"/>
          <w:szCs w:val="24"/>
        </w:rPr>
        <w:t>Yatarak tedaviye alınmas</w:t>
      </w:r>
      <w:r w:rsidR="005A1D62">
        <w:rPr>
          <w:rFonts w:ascii="Times New Roman" w:hAnsi="Times New Roman" w:cs="Times New Roman"/>
          <w:sz w:val="24"/>
          <w:szCs w:val="24"/>
        </w:rPr>
        <w:t>ı planlananlar için ise, Ek: 8-c</w:t>
      </w:r>
      <w:r w:rsidRPr="005A1D62">
        <w:rPr>
          <w:rFonts w:ascii="Times New Roman" w:hAnsi="Times New Roman" w:cs="Times New Roman"/>
          <w:sz w:val="24"/>
          <w:szCs w:val="24"/>
        </w:rPr>
        <w:t xml:space="preserve"> yatarak tedavisine ve tedavi bitiminde</w:t>
      </w:r>
      <w:r w:rsidR="00A55567" w:rsidRPr="005A1D62">
        <w:rPr>
          <w:rFonts w:ascii="Times New Roman" w:hAnsi="Times New Roman" w:cs="Times New Roman"/>
          <w:sz w:val="24"/>
          <w:szCs w:val="24"/>
        </w:rPr>
        <w:t xml:space="preserve"> üç aylık ayakta tedavi</w:t>
      </w:r>
      <w:r w:rsidR="00585446">
        <w:rPr>
          <w:rFonts w:ascii="Times New Roman" w:hAnsi="Times New Roman" w:cs="Times New Roman"/>
          <w:sz w:val="24"/>
          <w:szCs w:val="24"/>
        </w:rPr>
        <w:t xml:space="preserve"> programına </w:t>
      </w:r>
      <w:r w:rsidRPr="005A1D62">
        <w:rPr>
          <w:rFonts w:ascii="Times New Roman" w:hAnsi="Times New Roman" w:cs="Times New Roman"/>
          <w:sz w:val="24"/>
          <w:szCs w:val="24"/>
        </w:rPr>
        <w:t>alınmasına karar verildiğini bildirir tıbbi kanaat raporu düzenlenir.</w:t>
      </w:r>
    </w:p>
    <w:p w:rsidR="00BF162D" w:rsidRPr="005B13AE" w:rsidRDefault="00585446" w:rsidP="00BF162D">
      <w:pPr>
        <w:pStyle w:val="NormalWeb"/>
        <w:jc w:val="both"/>
        <w:rPr>
          <w:sz w:val="27"/>
          <w:szCs w:val="27"/>
        </w:rPr>
      </w:pPr>
      <w:r>
        <w:t>H</w:t>
      </w:r>
      <w:r w:rsidRPr="005B13AE">
        <w:t>ekim tarafından</w:t>
      </w:r>
      <w:r>
        <w:t>,</w:t>
      </w:r>
      <w:r w:rsidRPr="005B13AE">
        <w:t xml:space="preserve"> </w:t>
      </w:r>
      <w:r>
        <w:t>t</w:t>
      </w:r>
      <w:r w:rsidR="00BF162D" w:rsidRPr="005B13AE">
        <w:t xml:space="preserve">edavi </w:t>
      </w:r>
      <w:r w:rsidR="00731CF9">
        <w:t>sonunda, hasta hakkında,</w:t>
      </w:r>
      <w:r w:rsidR="00BF162D" w:rsidRPr="005B13AE">
        <w:t xml:space="preserve"> psikiyatrik değerlendirme, muayene, klinik görüşmeler</w:t>
      </w:r>
      <w:r w:rsidR="0050191C">
        <w:t xml:space="preserve"> ile</w:t>
      </w:r>
      <w:r w:rsidR="00593F7F">
        <w:t xml:space="preserve"> </w:t>
      </w:r>
      <w:r w:rsidR="00731CF9" w:rsidRPr="005B13AE">
        <w:t>idrar, kan, tükürük</w:t>
      </w:r>
      <w:r w:rsidR="00731CF9">
        <w:t>, kıl, ter,</w:t>
      </w:r>
      <w:r w:rsidR="00731CF9" w:rsidRPr="005B13AE">
        <w:t xml:space="preserve"> vb. </w:t>
      </w:r>
      <w:r w:rsidR="00593F7F">
        <w:t xml:space="preserve">numunelerle </w:t>
      </w:r>
      <w:r w:rsidR="00731CF9">
        <w:t>yapılan</w:t>
      </w:r>
      <w:r w:rsidR="00731CF9" w:rsidRPr="005B13AE">
        <w:t xml:space="preserve"> </w:t>
      </w:r>
      <w:r w:rsidR="00BF162D" w:rsidRPr="005B13AE">
        <w:t xml:space="preserve">uyuşturucu ve uyarıcı madde biyolojik numune </w:t>
      </w:r>
      <w:r w:rsidR="00A55567">
        <w:t>testleri</w:t>
      </w:r>
      <w:r w:rsidR="00BF162D" w:rsidRPr="005B13AE">
        <w:t xml:space="preserve"> birlikte değerlendirilerek Ek:</w:t>
      </w:r>
      <w:r w:rsidR="005A1D62">
        <w:t xml:space="preserve"> </w:t>
      </w:r>
      <w:r w:rsidR="00BF162D" w:rsidRPr="005B13AE">
        <w:t>9</w:t>
      </w:r>
      <w:r w:rsidR="00A55567">
        <w:t xml:space="preserve"> nihai</w:t>
      </w:r>
      <w:r w:rsidR="00BF162D" w:rsidRPr="005B13AE">
        <w:t xml:space="preserve"> rapor düzenlenir. Raporun düzenlenmesinde aşağıdaki hususlar göz önüne alınır:</w:t>
      </w:r>
    </w:p>
    <w:p w:rsidR="00BF162D" w:rsidRPr="005B13AE" w:rsidRDefault="00BF162D" w:rsidP="00BF162D">
      <w:pPr>
        <w:pStyle w:val="ListeParagraf"/>
        <w:numPr>
          <w:ilvl w:val="0"/>
          <w:numId w:val="20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lastRenderedPageBreak/>
        <w:t xml:space="preserve">Programa düzenli devam eden, yapılan klinik muayene ve değerlendirmelerde de tedavi sürecine uyum gösterdiği düşünülen hasta hakkında Ek: 9-a uyumlu olduğunu bildirir tıbbi kanaat raporu düzenlenir. </w:t>
      </w:r>
    </w:p>
    <w:p w:rsidR="00BF162D" w:rsidRPr="005B13AE" w:rsidRDefault="00BF162D" w:rsidP="00BF162D">
      <w:pPr>
        <w:pStyle w:val="ListeParagra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Pr="005B13AE" w:rsidRDefault="005A1D62" w:rsidP="00BF162D">
      <w:pPr>
        <w:pStyle w:val="ListeParagraf"/>
        <w:numPr>
          <w:ilvl w:val="0"/>
          <w:numId w:val="20"/>
        </w:numPr>
        <w:tabs>
          <w:tab w:val="left" w:pos="0"/>
          <w:tab w:val="left" w:pos="142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162D" w:rsidRPr="005B13AE">
        <w:rPr>
          <w:rFonts w:ascii="Times New Roman" w:hAnsi="Times New Roman" w:cs="Times New Roman"/>
          <w:sz w:val="24"/>
          <w:szCs w:val="24"/>
        </w:rPr>
        <w:t>Klinik değerlen</w:t>
      </w:r>
      <w:r w:rsidR="00C91FC6">
        <w:rPr>
          <w:rFonts w:ascii="Times New Roman" w:hAnsi="Times New Roman" w:cs="Times New Roman"/>
          <w:sz w:val="24"/>
          <w:szCs w:val="24"/>
        </w:rPr>
        <w:t>dirme ve tedavi sürecinde Ek:3’t</w:t>
      </w:r>
      <w:r w:rsidR="00BF162D" w:rsidRPr="005B13AE">
        <w:rPr>
          <w:rFonts w:ascii="Times New Roman" w:hAnsi="Times New Roman" w:cs="Times New Roman"/>
          <w:sz w:val="24"/>
          <w:szCs w:val="24"/>
        </w:rPr>
        <w:t>e sayılan kuralları ihlal edenlerden 50 ve üzeri ihlal puanı alanlar hakkında Ek: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="003D2EF7">
        <w:rPr>
          <w:rFonts w:ascii="Times New Roman" w:hAnsi="Times New Roman" w:cs="Times New Roman"/>
          <w:sz w:val="24"/>
          <w:szCs w:val="24"/>
        </w:rPr>
        <w:t>b-1;</w:t>
      </w:r>
      <w:r w:rsidR="00BF162D" w:rsidRPr="005B13AE">
        <w:rPr>
          <w:rFonts w:ascii="Times New Roman" w:hAnsi="Times New Roman" w:cs="Times New Roman"/>
          <w:sz w:val="24"/>
          <w:szCs w:val="24"/>
        </w:rPr>
        <w:t xml:space="preserve"> uyuşturucu veya uyarıcı madde kullanımına devam edenler hakkında ise Ek: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="00BF162D" w:rsidRPr="005B13AE">
        <w:rPr>
          <w:rFonts w:ascii="Times New Roman" w:hAnsi="Times New Roman" w:cs="Times New Roman"/>
          <w:sz w:val="24"/>
          <w:szCs w:val="24"/>
        </w:rPr>
        <w:t>b-2 tedavi programına uyumsuz olduğu</w:t>
      </w:r>
      <w:r w:rsidR="0022105E">
        <w:rPr>
          <w:rFonts w:ascii="Times New Roman" w:hAnsi="Times New Roman" w:cs="Times New Roman"/>
          <w:sz w:val="24"/>
          <w:szCs w:val="24"/>
        </w:rPr>
        <w:t>nu bildirir</w:t>
      </w:r>
      <w:r w:rsidR="00BF162D" w:rsidRPr="005B13AE">
        <w:rPr>
          <w:rFonts w:ascii="Times New Roman" w:hAnsi="Times New Roman" w:cs="Times New Roman"/>
          <w:sz w:val="24"/>
          <w:szCs w:val="24"/>
        </w:rPr>
        <w:t xml:space="preserve"> tıbbi kanaat raporu düzenlenir. Kural ihlali belge veya tutanak ile tevsik edilerek arşivlenir.</w:t>
      </w:r>
    </w:p>
    <w:p w:rsidR="00BF162D" w:rsidRPr="005B13AE" w:rsidRDefault="00BF162D" w:rsidP="00BF162D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F162D" w:rsidRPr="005B13AE" w:rsidRDefault="00BF162D" w:rsidP="00BF162D">
      <w:pPr>
        <w:pStyle w:val="ListeParagraf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>Belirlenen tedavi programının uzaması halinde, hastaların tedaviye uyumu hakkında Denetimli Serbestlik Müdürlüğüne ayrıca yazılı bilgi verilir.</w:t>
      </w:r>
    </w:p>
    <w:p w:rsidR="00BF162D" w:rsidRPr="005B13AE" w:rsidRDefault="00BF162D" w:rsidP="00BF162D">
      <w:pPr>
        <w:pStyle w:val="ListeParagraf"/>
        <w:tabs>
          <w:tab w:val="left" w:pos="284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1D62" w:rsidRDefault="00BF162D" w:rsidP="00A55567">
      <w:pPr>
        <w:pStyle w:val="ListeParagra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>Denetimli Serbestlik Müdürlüğüne Ek:1 resmi yazı ilişiğinde, ilk</w:t>
      </w:r>
      <w:r w:rsidR="003D2EF7">
        <w:rPr>
          <w:rFonts w:ascii="Times New Roman" w:hAnsi="Times New Roman" w:cs="Times New Roman"/>
          <w:sz w:val="24"/>
          <w:szCs w:val="24"/>
        </w:rPr>
        <w:t xml:space="preserve"> muayeneden sonra sadece Ek: 8 r</w:t>
      </w:r>
      <w:r w:rsidRPr="005B13AE">
        <w:rPr>
          <w:rFonts w:ascii="Times New Roman" w:hAnsi="Times New Roman" w:cs="Times New Roman"/>
          <w:sz w:val="24"/>
          <w:szCs w:val="24"/>
        </w:rPr>
        <w:t>a</w:t>
      </w:r>
      <w:r w:rsidR="00C91FC6">
        <w:rPr>
          <w:rFonts w:ascii="Times New Roman" w:hAnsi="Times New Roman" w:cs="Times New Roman"/>
          <w:sz w:val="24"/>
          <w:szCs w:val="24"/>
        </w:rPr>
        <w:t>por ve/veya</w:t>
      </w:r>
      <w:r w:rsidRPr="005B13AE">
        <w:rPr>
          <w:rFonts w:ascii="Times New Roman" w:hAnsi="Times New Roman" w:cs="Times New Roman"/>
          <w:sz w:val="24"/>
          <w:szCs w:val="24"/>
        </w:rPr>
        <w:t xml:space="preserve"> </w:t>
      </w:r>
      <w:r w:rsidR="00C91FC6">
        <w:rPr>
          <w:rFonts w:ascii="Times New Roman" w:hAnsi="Times New Roman" w:cs="Times New Roman"/>
          <w:sz w:val="24"/>
          <w:szCs w:val="24"/>
        </w:rPr>
        <w:t>Ek: 9 nihai rapor</w:t>
      </w:r>
      <w:r w:rsidRPr="005B13AE">
        <w:rPr>
          <w:rFonts w:ascii="Times New Roman" w:hAnsi="Times New Roman" w:cs="Times New Roman"/>
          <w:sz w:val="24"/>
          <w:szCs w:val="24"/>
        </w:rPr>
        <w:t xml:space="preserve"> gönderilir. Tahlil sonuçları ve takip belgeleri hiçbir şekilde gönderilmez.</w:t>
      </w:r>
      <w:r w:rsidR="00A55567" w:rsidRPr="00A55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D62" w:rsidRDefault="005A1D62" w:rsidP="00A55567">
      <w:pPr>
        <w:pStyle w:val="ListeParagra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5567" w:rsidRPr="00B71E32" w:rsidRDefault="00A55567" w:rsidP="00A55567">
      <w:pPr>
        <w:pStyle w:val="ListeParagraf"/>
        <w:tabs>
          <w:tab w:val="left" w:pos="14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1E32">
        <w:rPr>
          <w:rFonts w:ascii="Times New Roman" w:hAnsi="Times New Roman" w:cs="Times New Roman"/>
          <w:sz w:val="24"/>
          <w:szCs w:val="24"/>
        </w:rPr>
        <w:t>Madde bağımlılığı tedavi merkezinde, denetimli serbestlik tedavi hizmeti</w:t>
      </w:r>
      <w:r w:rsidR="00BF5B4A" w:rsidRPr="00B71E32">
        <w:rPr>
          <w:rFonts w:ascii="Times New Roman" w:hAnsi="Times New Roman" w:cs="Times New Roman"/>
          <w:sz w:val="24"/>
          <w:szCs w:val="24"/>
        </w:rPr>
        <w:t>nin</w:t>
      </w:r>
      <w:r w:rsidRPr="00B71E32">
        <w:rPr>
          <w:rFonts w:ascii="Times New Roman" w:hAnsi="Times New Roman" w:cs="Times New Roman"/>
          <w:sz w:val="24"/>
          <w:szCs w:val="24"/>
        </w:rPr>
        <w:t xml:space="preserve"> verilmesi halinde, hakkında ileri tedavi görmesi gerektiğine karar verilmiş hastanın tedavisine merkezde devam edilir</w:t>
      </w:r>
      <w:r w:rsidR="005A1D62" w:rsidRPr="00B71E32">
        <w:rPr>
          <w:rFonts w:ascii="Times New Roman" w:hAnsi="Times New Roman" w:cs="Times New Roman"/>
          <w:sz w:val="24"/>
          <w:szCs w:val="24"/>
        </w:rPr>
        <w:t xml:space="preserve"> ve Ek: 10</w:t>
      </w:r>
      <w:r w:rsidRPr="00B71E32">
        <w:rPr>
          <w:rFonts w:ascii="Times New Roman" w:hAnsi="Times New Roman" w:cs="Times New Roman"/>
          <w:sz w:val="24"/>
          <w:szCs w:val="24"/>
        </w:rPr>
        <w:t xml:space="preserve"> </w:t>
      </w:r>
      <w:r w:rsidR="005A1D62" w:rsidRPr="00B71E32">
        <w:rPr>
          <w:rFonts w:ascii="Times New Roman" w:hAnsi="Times New Roman" w:cs="Times New Roman"/>
          <w:sz w:val="24"/>
          <w:szCs w:val="24"/>
        </w:rPr>
        <w:t xml:space="preserve">rapor düzenlenir. </w:t>
      </w:r>
      <w:r w:rsidRPr="00B71E32">
        <w:rPr>
          <w:rFonts w:ascii="Times New Roman" w:hAnsi="Times New Roman" w:cs="Times New Roman"/>
          <w:sz w:val="24"/>
          <w:szCs w:val="24"/>
        </w:rPr>
        <w:t xml:space="preserve"> </w:t>
      </w:r>
      <w:r w:rsidR="005A1D62" w:rsidRPr="00B71E32">
        <w:rPr>
          <w:rFonts w:ascii="Times New Roman" w:hAnsi="Times New Roman" w:cs="Times New Roman"/>
          <w:sz w:val="24"/>
          <w:szCs w:val="24"/>
        </w:rPr>
        <w:t>Tedavi sonunda Ek: 9 nihai rapor düzenlen</w:t>
      </w:r>
      <w:r w:rsidR="00B71E32">
        <w:rPr>
          <w:rFonts w:ascii="Times New Roman" w:hAnsi="Times New Roman" w:cs="Times New Roman"/>
          <w:sz w:val="24"/>
          <w:szCs w:val="24"/>
        </w:rPr>
        <w:t>ir. Raporlar</w:t>
      </w:r>
      <w:r w:rsidR="005A1D62" w:rsidRPr="00B71E32">
        <w:rPr>
          <w:rFonts w:ascii="Times New Roman" w:hAnsi="Times New Roman" w:cs="Times New Roman"/>
          <w:sz w:val="24"/>
          <w:szCs w:val="24"/>
        </w:rPr>
        <w:t xml:space="preserve"> </w:t>
      </w:r>
      <w:r w:rsidR="00B71E32" w:rsidRPr="005B13AE">
        <w:rPr>
          <w:rFonts w:ascii="Times New Roman" w:hAnsi="Times New Roman" w:cs="Times New Roman"/>
          <w:sz w:val="24"/>
          <w:szCs w:val="24"/>
        </w:rPr>
        <w:t>Ek:1 resmi yazı ilişiğinde</w:t>
      </w:r>
      <w:r w:rsidR="00B71E32" w:rsidRPr="00B71E32">
        <w:rPr>
          <w:rFonts w:ascii="Times New Roman" w:hAnsi="Times New Roman" w:cs="Times New Roman"/>
          <w:sz w:val="24"/>
          <w:szCs w:val="24"/>
        </w:rPr>
        <w:t xml:space="preserve"> </w:t>
      </w:r>
      <w:r w:rsidR="005A1D62" w:rsidRPr="00B71E32">
        <w:rPr>
          <w:rFonts w:ascii="Times New Roman" w:hAnsi="Times New Roman" w:cs="Times New Roman"/>
          <w:sz w:val="24"/>
          <w:szCs w:val="24"/>
        </w:rPr>
        <w:t xml:space="preserve">Denetimli Serbestlik Müdürlüğüne gönderilir. </w:t>
      </w:r>
    </w:p>
    <w:p w:rsidR="009F0E70" w:rsidRPr="00B71E32" w:rsidRDefault="009F0E70" w:rsidP="001039FF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1188E" w:rsidRPr="003F2406" w:rsidRDefault="00041324" w:rsidP="00041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406">
        <w:rPr>
          <w:rFonts w:ascii="Times New Roman" w:hAnsi="Times New Roman" w:cs="Times New Roman"/>
          <w:sz w:val="24"/>
          <w:szCs w:val="24"/>
        </w:rPr>
        <w:t xml:space="preserve">Bakanlığımızın </w:t>
      </w:r>
      <w:r w:rsidR="00002EAF" w:rsidRPr="003F2406">
        <w:rPr>
          <w:rFonts w:ascii="Times New Roman" w:hAnsi="Times New Roman" w:cs="Times New Roman"/>
          <w:sz w:val="24"/>
          <w:szCs w:val="24"/>
        </w:rPr>
        <w:t>2006/19 ve 2009/82 genelg</w:t>
      </w:r>
      <w:r w:rsidRPr="003F2406">
        <w:rPr>
          <w:rFonts w:ascii="Times New Roman" w:hAnsi="Times New Roman" w:cs="Times New Roman"/>
          <w:sz w:val="24"/>
          <w:szCs w:val="24"/>
        </w:rPr>
        <w:t xml:space="preserve">eleri yürürlükten kaldırılmış olup, </w:t>
      </w:r>
      <w:r w:rsidR="00A97F4E" w:rsidRPr="003F2406">
        <w:rPr>
          <w:rFonts w:ascii="Times New Roman" w:hAnsi="Times New Roman" w:cs="Times New Roman"/>
          <w:sz w:val="24"/>
          <w:szCs w:val="24"/>
        </w:rPr>
        <w:t xml:space="preserve">denetimli serbestlik tedavi hizmetlerinin </w:t>
      </w:r>
      <w:r w:rsidR="00CA11B9" w:rsidRPr="003F2406">
        <w:rPr>
          <w:rFonts w:ascii="Times New Roman" w:hAnsi="Times New Roman" w:cs="Times New Roman"/>
          <w:sz w:val="24"/>
          <w:szCs w:val="24"/>
        </w:rPr>
        <w:t xml:space="preserve">herhangi bir aksamaya mahal verilmeden tüm sağlık tesislerimizde </w:t>
      </w:r>
      <w:r w:rsidR="00B23F89" w:rsidRPr="003F2406">
        <w:rPr>
          <w:rFonts w:ascii="Times New Roman" w:hAnsi="Times New Roman" w:cs="Times New Roman"/>
          <w:sz w:val="24"/>
          <w:szCs w:val="24"/>
        </w:rPr>
        <w:t>titizlikle</w:t>
      </w:r>
      <w:r w:rsidR="00CA11B9" w:rsidRPr="003F2406">
        <w:rPr>
          <w:rFonts w:ascii="Times New Roman" w:hAnsi="Times New Roman" w:cs="Times New Roman"/>
          <w:sz w:val="24"/>
          <w:szCs w:val="24"/>
        </w:rPr>
        <w:t xml:space="preserve"> uygulanması</w:t>
      </w:r>
      <w:r w:rsidR="00453716">
        <w:rPr>
          <w:rFonts w:ascii="Times New Roman" w:hAnsi="Times New Roman" w:cs="Times New Roman"/>
          <w:sz w:val="24"/>
          <w:szCs w:val="24"/>
        </w:rPr>
        <w:t xml:space="preserve"> </w:t>
      </w:r>
      <w:r w:rsidR="00CA11B9" w:rsidRPr="003F2406">
        <w:rPr>
          <w:rFonts w:ascii="Times New Roman" w:hAnsi="Times New Roman" w:cs="Times New Roman"/>
          <w:sz w:val="24"/>
          <w:szCs w:val="24"/>
        </w:rPr>
        <w:t>hususunda</w:t>
      </w:r>
      <w:r w:rsidR="0071188E" w:rsidRPr="003F2406">
        <w:rPr>
          <w:rFonts w:ascii="Times New Roman" w:hAnsi="Times New Roman" w:cs="Times New Roman"/>
          <w:sz w:val="24"/>
          <w:szCs w:val="24"/>
        </w:rPr>
        <w:t>,</w:t>
      </w:r>
    </w:p>
    <w:p w:rsidR="0071188E" w:rsidRDefault="0071188E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1B9" w:rsidRPr="003F2406" w:rsidRDefault="0071188E" w:rsidP="0084073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2406">
        <w:rPr>
          <w:rFonts w:ascii="Times New Roman" w:hAnsi="Times New Roman" w:cs="Times New Roman"/>
          <w:sz w:val="24"/>
          <w:szCs w:val="24"/>
        </w:rPr>
        <w:t>G</w:t>
      </w:r>
      <w:r w:rsidR="00CA11B9" w:rsidRPr="003F2406">
        <w:rPr>
          <w:rFonts w:ascii="Times New Roman" w:hAnsi="Times New Roman" w:cs="Times New Roman"/>
          <w:sz w:val="24"/>
          <w:szCs w:val="24"/>
        </w:rPr>
        <w:t>ereğini</w:t>
      </w:r>
      <w:r w:rsidRPr="003F2406">
        <w:rPr>
          <w:rFonts w:ascii="Times New Roman" w:hAnsi="Times New Roman" w:cs="Times New Roman"/>
          <w:sz w:val="24"/>
          <w:szCs w:val="24"/>
        </w:rPr>
        <w:t xml:space="preserve"> ve bilgilerini arz/</w:t>
      </w:r>
      <w:r w:rsidR="00CA11B9" w:rsidRPr="003F2406">
        <w:rPr>
          <w:rFonts w:ascii="Times New Roman" w:hAnsi="Times New Roman" w:cs="Times New Roman"/>
          <w:sz w:val="24"/>
          <w:szCs w:val="24"/>
        </w:rPr>
        <w:t>rica ederim.</w:t>
      </w:r>
    </w:p>
    <w:p w:rsidR="00DD5986" w:rsidRDefault="00CA11B9" w:rsidP="00A347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40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347A2" w:rsidRPr="003F2406">
        <w:rPr>
          <w:rFonts w:ascii="Times New Roman" w:hAnsi="Times New Roman" w:cs="Times New Roman"/>
          <w:sz w:val="24"/>
          <w:szCs w:val="24"/>
        </w:rPr>
        <w:tab/>
      </w:r>
      <w:r w:rsidR="00A347A2" w:rsidRPr="003F2406">
        <w:rPr>
          <w:rFonts w:ascii="Times New Roman" w:hAnsi="Times New Roman" w:cs="Times New Roman"/>
          <w:sz w:val="24"/>
          <w:szCs w:val="24"/>
        </w:rPr>
        <w:tab/>
      </w:r>
      <w:r w:rsidR="00A347A2" w:rsidRPr="003F2406">
        <w:rPr>
          <w:rFonts w:ascii="Times New Roman" w:hAnsi="Times New Roman" w:cs="Times New Roman"/>
          <w:sz w:val="24"/>
          <w:szCs w:val="24"/>
        </w:rPr>
        <w:tab/>
      </w:r>
      <w:r w:rsidR="00A347A2">
        <w:rPr>
          <w:rFonts w:ascii="Times New Roman" w:hAnsi="Times New Roman" w:cs="Times New Roman"/>
          <w:sz w:val="24"/>
          <w:szCs w:val="24"/>
        </w:rPr>
        <w:tab/>
      </w:r>
      <w:r w:rsidR="00A347A2">
        <w:rPr>
          <w:rFonts w:ascii="Times New Roman" w:hAnsi="Times New Roman" w:cs="Times New Roman"/>
          <w:sz w:val="24"/>
          <w:szCs w:val="24"/>
        </w:rPr>
        <w:tab/>
      </w:r>
      <w:r w:rsidR="00A347A2">
        <w:rPr>
          <w:rFonts w:ascii="Times New Roman" w:hAnsi="Times New Roman" w:cs="Times New Roman"/>
          <w:sz w:val="24"/>
          <w:szCs w:val="24"/>
        </w:rPr>
        <w:tab/>
      </w:r>
      <w:r w:rsidR="00A347A2">
        <w:rPr>
          <w:rFonts w:ascii="Times New Roman" w:hAnsi="Times New Roman" w:cs="Times New Roman"/>
          <w:sz w:val="24"/>
          <w:szCs w:val="24"/>
        </w:rPr>
        <w:tab/>
      </w:r>
    </w:p>
    <w:p w:rsidR="00CA11B9" w:rsidRPr="000D454E" w:rsidRDefault="00CA11B9" w:rsidP="00DD5986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 xml:space="preserve">  Prof. Dr. Eyüp GÜMÜŞ</w:t>
      </w:r>
    </w:p>
    <w:p w:rsidR="00A347A2" w:rsidRDefault="00CA11B9" w:rsidP="00A34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A347A2">
        <w:rPr>
          <w:rFonts w:ascii="Times New Roman" w:hAnsi="Times New Roman" w:cs="Times New Roman"/>
          <w:sz w:val="24"/>
          <w:szCs w:val="24"/>
        </w:rPr>
        <w:tab/>
      </w:r>
      <w:r w:rsidR="00A347A2">
        <w:rPr>
          <w:rFonts w:ascii="Times New Roman" w:hAnsi="Times New Roman" w:cs="Times New Roman"/>
          <w:sz w:val="24"/>
          <w:szCs w:val="24"/>
        </w:rPr>
        <w:tab/>
      </w:r>
      <w:r w:rsidR="00A347A2">
        <w:rPr>
          <w:rFonts w:ascii="Times New Roman" w:hAnsi="Times New Roman" w:cs="Times New Roman"/>
          <w:sz w:val="24"/>
          <w:szCs w:val="24"/>
        </w:rPr>
        <w:tab/>
      </w:r>
      <w:r w:rsidR="00A347A2">
        <w:rPr>
          <w:rFonts w:ascii="Times New Roman" w:hAnsi="Times New Roman" w:cs="Times New Roman"/>
          <w:sz w:val="24"/>
          <w:szCs w:val="24"/>
        </w:rPr>
        <w:tab/>
      </w:r>
      <w:r w:rsidR="00A347A2">
        <w:rPr>
          <w:rFonts w:ascii="Times New Roman" w:hAnsi="Times New Roman" w:cs="Times New Roman"/>
          <w:sz w:val="24"/>
          <w:szCs w:val="24"/>
        </w:rPr>
        <w:tab/>
      </w:r>
      <w:r w:rsidR="00A347A2">
        <w:rPr>
          <w:rFonts w:ascii="Times New Roman" w:hAnsi="Times New Roman" w:cs="Times New Roman"/>
          <w:sz w:val="24"/>
          <w:szCs w:val="24"/>
        </w:rPr>
        <w:tab/>
      </w:r>
      <w:r w:rsidR="00A347A2">
        <w:rPr>
          <w:rFonts w:ascii="Times New Roman" w:hAnsi="Times New Roman" w:cs="Times New Roman"/>
          <w:sz w:val="24"/>
          <w:szCs w:val="24"/>
        </w:rPr>
        <w:tab/>
      </w:r>
      <w:r w:rsidR="00A347A2">
        <w:rPr>
          <w:rFonts w:ascii="Times New Roman" w:hAnsi="Times New Roman" w:cs="Times New Roman"/>
          <w:sz w:val="24"/>
          <w:szCs w:val="24"/>
        </w:rPr>
        <w:tab/>
      </w:r>
      <w:r w:rsidR="00A347A2">
        <w:rPr>
          <w:rFonts w:ascii="Times New Roman" w:hAnsi="Times New Roman" w:cs="Times New Roman"/>
          <w:sz w:val="24"/>
          <w:szCs w:val="24"/>
        </w:rPr>
        <w:tab/>
      </w:r>
      <w:r w:rsidR="00A347A2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 xml:space="preserve">Bakan a.                                                                                                            </w:t>
      </w:r>
      <w:r w:rsidR="00C00776" w:rsidRPr="000D454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1D62" w:rsidRPr="005A1D62" w:rsidRDefault="00A347A2" w:rsidP="005A1D62">
      <w:pPr>
        <w:spacing w:after="0" w:line="240" w:lineRule="auto"/>
        <w:ind w:left="6381" w:firstLine="709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Müsteşar</w:t>
      </w:r>
    </w:p>
    <w:p w:rsidR="00CA11B9" w:rsidRPr="000D454E" w:rsidRDefault="00A347A2" w:rsidP="00A34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b/>
          <w:sz w:val="24"/>
          <w:szCs w:val="24"/>
        </w:rPr>
        <w:t>EKLER: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7F4E" w:rsidRPr="000D454E" w:rsidRDefault="00A97F4E" w:rsidP="00A97F4E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Resmi yazı örne</w:t>
      </w:r>
      <w:r w:rsidR="0069490B">
        <w:rPr>
          <w:rFonts w:ascii="Times New Roman" w:hAnsi="Times New Roman" w:cs="Times New Roman"/>
          <w:sz w:val="24"/>
          <w:szCs w:val="24"/>
        </w:rPr>
        <w:t>ği (</w:t>
      </w:r>
      <w:r w:rsidRPr="000D454E">
        <w:rPr>
          <w:rFonts w:ascii="Times New Roman" w:hAnsi="Times New Roman" w:cs="Times New Roman"/>
          <w:sz w:val="24"/>
          <w:szCs w:val="24"/>
        </w:rPr>
        <w:t>1 sayfa)</w:t>
      </w:r>
    </w:p>
    <w:p w:rsidR="00A97F4E" w:rsidRPr="000D454E" w:rsidRDefault="00A97F4E" w:rsidP="00A97F4E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Rapor örneği (1 sayfa)</w:t>
      </w:r>
    </w:p>
    <w:p w:rsidR="00A97F4E" w:rsidRPr="000D454E" w:rsidRDefault="008B4678" w:rsidP="00A97F4E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Tedavi Hizmeti </w:t>
      </w:r>
      <w:r w:rsidR="0069490B">
        <w:rPr>
          <w:rFonts w:ascii="Times New Roman" w:hAnsi="Times New Roman" w:cs="Times New Roman"/>
          <w:sz w:val="24"/>
          <w:szCs w:val="24"/>
        </w:rPr>
        <w:t>Kuralları (</w:t>
      </w:r>
      <w:r w:rsidR="00A97F4E" w:rsidRPr="000D454E">
        <w:rPr>
          <w:rFonts w:ascii="Times New Roman" w:hAnsi="Times New Roman" w:cs="Times New Roman"/>
          <w:sz w:val="24"/>
          <w:szCs w:val="24"/>
        </w:rPr>
        <w:t>1 sayfa)</w:t>
      </w:r>
    </w:p>
    <w:p w:rsidR="00C26CC9" w:rsidRPr="000D454E" w:rsidRDefault="00A97F4E" w:rsidP="00C26CC9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 xml:space="preserve">Rapor Örneği </w:t>
      </w:r>
      <w:r w:rsidR="0069490B">
        <w:rPr>
          <w:rFonts w:ascii="Times New Roman" w:hAnsi="Times New Roman" w:cs="Times New Roman"/>
          <w:sz w:val="24"/>
          <w:szCs w:val="24"/>
        </w:rPr>
        <w:t>(</w:t>
      </w:r>
      <w:r w:rsidR="00C26CC9" w:rsidRPr="000D454E">
        <w:rPr>
          <w:rFonts w:ascii="Times New Roman" w:hAnsi="Times New Roman" w:cs="Times New Roman"/>
          <w:sz w:val="24"/>
          <w:szCs w:val="24"/>
        </w:rPr>
        <w:t>1 sayfa)</w:t>
      </w:r>
    </w:p>
    <w:p w:rsidR="00C26CC9" w:rsidRPr="000D454E" w:rsidRDefault="00A97F4E" w:rsidP="00C26CC9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Değerlendirme Formu</w:t>
      </w:r>
      <w:r w:rsidR="0069490B">
        <w:rPr>
          <w:rFonts w:ascii="Times New Roman" w:hAnsi="Times New Roman" w:cs="Times New Roman"/>
          <w:sz w:val="24"/>
          <w:szCs w:val="24"/>
        </w:rPr>
        <w:t xml:space="preserve"> (</w:t>
      </w:r>
      <w:r w:rsidR="00C26CC9" w:rsidRPr="000D454E">
        <w:rPr>
          <w:rFonts w:ascii="Times New Roman" w:hAnsi="Times New Roman" w:cs="Times New Roman"/>
          <w:sz w:val="24"/>
          <w:szCs w:val="24"/>
        </w:rPr>
        <w:t>1 sayfa)</w:t>
      </w:r>
    </w:p>
    <w:p w:rsidR="00C26CC9" w:rsidRPr="000D454E" w:rsidRDefault="00A97F4E" w:rsidP="00C26CC9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Bağımlılı</w:t>
      </w:r>
      <w:r w:rsidR="0069490B">
        <w:rPr>
          <w:rFonts w:ascii="Times New Roman" w:hAnsi="Times New Roman" w:cs="Times New Roman"/>
          <w:sz w:val="24"/>
          <w:szCs w:val="24"/>
        </w:rPr>
        <w:t>k Programı(</w:t>
      </w:r>
      <w:r w:rsidR="00C26CC9" w:rsidRPr="000D454E">
        <w:rPr>
          <w:rFonts w:ascii="Times New Roman" w:hAnsi="Times New Roman" w:cs="Times New Roman"/>
          <w:sz w:val="24"/>
          <w:szCs w:val="24"/>
        </w:rPr>
        <w:t>1 sayfa)</w:t>
      </w:r>
    </w:p>
    <w:p w:rsidR="00C26CC9" w:rsidRDefault="0069490B" w:rsidP="00C26CC9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Bilgilendirme Formu (</w:t>
      </w:r>
      <w:r w:rsidR="00C26CC9" w:rsidRPr="000D454E">
        <w:rPr>
          <w:rFonts w:ascii="Times New Roman" w:hAnsi="Times New Roman" w:cs="Times New Roman"/>
          <w:sz w:val="24"/>
          <w:szCs w:val="24"/>
        </w:rPr>
        <w:t>1 sayfa)</w:t>
      </w:r>
    </w:p>
    <w:p w:rsidR="00CB4B22" w:rsidRDefault="00CB4B22" w:rsidP="00C26CC9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 Örneği (1 sayfa)</w:t>
      </w:r>
    </w:p>
    <w:p w:rsidR="00A347A2" w:rsidRDefault="000D1A33" w:rsidP="00840732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 Örneği (1 sayfa)</w:t>
      </w:r>
    </w:p>
    <w:p w:rsidR="00BF5B4A" w:rsidRDefault="00BF5B4A" w:rsidP="00840732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Rapor Örneği (1 sayfa)</w:t>
      </w:r>
    </w:p>
    <w:p w:rsidR="005A1D62" w:rsidRDefault="005A1D62" w:rsidP="00840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0E70" w:rsidRPr="008B4678" w:rsidRDefault="00CA11B9" w:rsidP="00840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78">
        <w:rPr>
          <w:rFonts w:ascii="Times New Roman" w:hAnsi="Times New Roman" w:cs="Times New Roman"/>
          <w:b/>
          <w:sz w:val="24"/>
          <w:szCs w:val="24"/>
        </w:rPr>
        <w:t>DAĞITIM</w:t>
      </w:r>
      <w:r w:rsidR="009F7898">
        <w:rPr>
          <w:rFonts w:ascii="Times New Roman" w:hAnsi="Times New Roman" w:cs="Times New Roman"/>
          <w:b/>
          <w:sz w:val="24"/>
          <w:szCs w:val="24"/>
        </w:rPr>
        <w:tab/>
      </w:r>
      <w:r w:rsidR="00BD4A24" w:rsidRPr="008B4678">
        <w:rPr>
          <w:rFonts w:ascii="Times New Roman" w:hAnsi="Times New Roman" w:cs="Times New Roman"/>
          <w:b/>
          <w:sz w:val="24"/>
          <w:szCs w:val="24"/>
        </w:rPr>
        <w:t>:</w:t>
      </w:r>
    </w:p>
    <w:p w:rsidR="00C00776" w:rsidRPr="008B4678" w:rsidRDefault="00C00776" w:rsidP="008407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678">
        <w:rPr>
          <w:rFonts w:ascii="Times New Roman" w:hAnsi="Times New Roman" w:cs="Times New Roman"/>
          <w:b/>
          <w:sz w:val="24"/>
          <w:szCs w:val="24"/>
        </w:rPr>
        <w:t>Gereği</w:t>
      </w:r>
      <w:r w:rsidR="009F7898">
        <w:rPr>
          <w:rFonts w:ascii="Times New Roman" w:hAnsi="Times New Roman" w:cs="Times New Roman"/>
          <w:b/>
          <w:sz w:val="24"/>
          <w:szCs w:val="24"/>
        </w:rPr>
        <w:tab/>
      </w:r>
      <w:r w:rsidR="009F7898">
        <w:rPr>
          <w:rFonts w:ascii="Times New Roman" w:hAnsi="Times New Roman" w:cs="Times New Roman"/>
          <w:b/>
          <w:sz w:val="24"/>
          <w:szCs w:val="24"/>
        </w:rPr>
        <w:tab/>
      </w:r>
      <w:r w:rsidRPr="008B4678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</w:t>
      </w:r>
      <w:r w:rsidR="009F7898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8B4678">
        <w:rPr>
          <w:rFonts w:ascii="Times New Roman" w:hAnsi="Times New Roman" w:cs="Times New Roman"/>
          <w:b/>
          <w:sz w:val="24"/>
          <w:szCs w:val="24"/>
        </w:rPr>
        <w:t>Bilgi</w:t>
      </w:r>
      <w:r w:rsidR="009F7898">
        <w:rPr>
          <w:rFonts w:ascii="Times New Roman" w:hAnsi="Times New Roman" w:cs="Times New Roman"/>
          <w:b/>
          <w:sz w:val="24"/>
          <w:szCs w:val="24"/>
        </w:rPr>
        <w:tab/>
      </w:r>
      <w:r w:rsidRPr="008B4678">
        <w:rPr>
          <w:rFonts w:ascii="Times New Roman" w:hAnsi="Times New Roman" w:cs="Times New Roman"/>
          <w:b/>
          <w:sz w:val="24"/>
          <w:szCs w:val="24"/>
        </w:rPr>
        <w:t>:</w:t>
      </w:r>
    </w:p>
    <w:p w:rsidR="00CA11B9" w:rsidRPr="000D454E" w:rsidRDefault="00C00776" w:rsidP="00C007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 xml:space="preserve">- </w:t>
      </w:r>
      <w:r w:rsidR="00CA11B9" w:rsidRPr="000D454E">
        <w:rPr>
          <w:rFonts w:ascii="Times New Roman" w:hAnsi="Times New Roman" w:cs="Times New Roman"/>
          <w:sz w:val="24"/>
          <w:szCs w:val="24"/>
        </w:rPr>
        <w:t>Türkiye Kamu Hastaneleri Kurumuna</w:t>
      </w:r>
      <w:r w:rsidR="00CA11B9" w:rsidRPr="000D454E">
        <w:rPr>
          <w:rFonts w:ascii="Times New Roman" w:hAnsi="Times New Roman" w:cs="Times New Roman"/>
          <w:sz w:val="24"/>
          <w:szCs w:val="24"/>
        </w:rPr>
        <w:tab/>
      </w:r>
      <w:r w:rsidR="00CA11B9" w:rsidRPr="000D454E">
        <w:rPr>
          <w:rFonts w:ascii="Times New Roman" w:hAnsi="Times New Roman" w:cs="Times New Roman"/>
          <w:sz w:val="24"/>
          <w:szCs w:val="24"/>
        </w:rPr>
        <w:tab/>
      </w:r>
      <w:r w:rsidR="00CA11B9"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 xml:space="preserve">- </w:t>
      </w:r>
      <w:r w:rsidR="00CA11B9" w:rsidRPr="000D454E">
        <w:rPr>
          <w:rFonts w:ascii="Times New Roman" w:hAnsi="Times New Roman" w:cs="Times New Roman"/>
          <w:sz w:val="24"/>
          <w:szCs w:val="24"/>
        </w:rPr>
        <w:t>Adalet Bakanlığına</w:t>
      </w:r>
    </w:p>
    <w:p w:rsidR="00506087" w:rsidRPr="00EA07E5" w:rsidRDefault="0071188E" w:rsidP="00EA07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- 81 İl Valiliğine</w:t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="00EA07E5">
        <w:rPr>
          <w:rFonts w:ascii="Times New Roman" w:hAnsi="Times New Roman" w:cs="Times New Roman"/>
          <w:sz w:val="24"/>
          <w:szCs w:val="24"/>
        </w:rPr>
        <w:t>- Türkiye Halk Sağlığı Kurumuna</w:t>
      </w:r>
    </w:p>
    <w:p w:rsidR="00506087" w:rsidRDefault="00506087" w:rsidP="004044DC">
      <w:pPr>
        <w:pStyle w:val="ListeParagraf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203508" w:rsidRDefault="00203508" w:rsidP="00203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EK:1</w:t>
      </w:r>
    </w:p>
    <w:p w:rsidR="005A1D62" w:rsidRDefault="005A1D62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1D62" w:rsidRDefault="005A1D62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E70" w:rsidRPr="000D454E" w:rsidRDefault="008A012A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……………..</w:t>
      </w:r>
      <w:r w:rsidR="009F0E70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B30F0E">
        <w:rPr>
          <w:rFonts w:ascii="Times New Roman" w:hAnsi="Times New Roman" w:cs="Times New Roman"/>
          <w:sz w:val="24"/>
          <w:szCs w:val="24"/>
        </w:rPr>
        <w:t xml:space="preserve">Cumhuriyet Başsavcılığı </w:t>
      </w:r>
      <w:r w:rsidR="00487922" w:rsidRPr="000D454E">
        <w:rPr>
          <w:rFonts w:ascii="Times New Roman" w:hAnsi="Times New Roman" w:cs="Times New Roman"/>
          <w:sz w:val="24"/>
          <w:szCs w:val="24"/>
        </w:rPr>
        <w:t>Denetimli</w:t>
      </w:r>
      <w:r w:rsidR="00C26CC9" w:rsidRPr="000D454E">
        <w:rPr>
          <w:rFonts w:ascii="Times New Roman" w:hAnsi="Times New Roman" w:cs="Times New Roman"/>
          <w:sz w:val="24"/>
          <w:szCs w:val="24"/>
        </w:rPr>
        <w:t xml:space="preserve"> Serbestlik Müdürlüğü</w:t>
      </w:r>
      <w:r w:rsidR="009F0E70" w:rsidRPr="000D454E">
        <w:rPr>
          <w:rFonts w:ascii="Times New Roman" w:hAnsi="Times New Roman" w:cs="Times New Roman"/>
          <w:sz w:val="24"/>
          <w:szCs w:val="24"/>
        </w:rPr>
        <w:t>ne/</w:t>
      </w:r>
    </w:p>
    <w:p w:rsidR="009F0E70" w:rsidRDefault="0053682A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………………..Kapalı Ceza İ</w:t>
      </w:r>
      <w:r w:rsidR="009F0E70" w:rsidRPr="000D454E">
        <w:rPr>
          <w:rFonts w:ascii="Times New Roman" w:hAnsi="Times New Roman" w:cs="Times New Roman"/>
          <w:sz w:val="24"/>
          <w:szCs w:val="24"/>
        </w:rPr>
        <w:t>nfaz Kurumu Müdürlüğüne</w:t>
      </w:r>
    </w:p>
    <w:p w:rsidR="0069490B" w:rsidRPr="000D454E" w:rsidRDefault="0069490B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2D71" w:rsidRPr="000D454E" w:rsidRDefault="00212D71" w:rsidP="008407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0E70" w:rsidRPr="000D454E" w:rsidRDefault="009F0E70" w:rsidP="00B267B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İlgi:...............................................tarih ve ................................... sayılı yazınız.</w:t>
      </w:r>
    </w:p>
    <w:p w:rsidR="00212D71" w:rsidRDefault="00212D71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0B" w:rsidRPr="000D454E" w:rsidRDefault="0069490B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0E70" w:rsidRPr="000D454E" w:rsidRDefault="009F0E70" w:rsidP="00212D71">
      <w:pPr>
        <w:pStyle w:val="GvdeMetniGirintisi3"/>
        <w:spacing w:before="0" w:beforeAutospacing="0" w:after="0"/>
        <w:ind w:firstLine="426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 </w:t>
      </w:r>
      <w:r w:rsidR="00EE3351" w:rsidRPr="000D454E">
        <w:rPr>
          <w:color w:val="auto"/>
          <w:lang w:val="tr-TR"/>
        </w:rPr>
        <w:t xml:space="preserve">İlgi yazınızla  </w:t>
      </w:r>
      <w:r w:rsidR="00B36DE9">
        <w:rPr>
          <w:color w:val="auto"/>
          <w:lang w:val="tr-TR"/>
        </w:rPr>
        <w:t>d</w:t>
      </w:r>
      <w:r w:rsidR="00EE3351" w:rsidRPr="000D454E">
        <w:rPr>
          <w:color w:val="auto"/>
          <w:lang w:val="tr-TR"/>
        </w:rPr>
        <w:t xml:space="preserve">enetimli  </w:t>
      </w:r>
      <w:r w:rsidR="00B36DE9">
        <w:rPr>
          <w:color w:val="auto"/>
          <w:lang w:val="tr-TR"/>
        </w:rPr>
        <w:t>s</w:t>
      </w:r>
      <w:r w:rsidRPr="000D454E">
        <w:rPr>
          <w:color w:val="auto"/>
          <w:lang w:val="tr-TR"/>
        </w:rPr>
        <w:t xml:space="preserve">erbestlik   tedbiri  kapsamında   tedavi   amacı    ile </w:t>
      </w:r>
      <w:r w:rsidR="00212D71" w:rsidRPr="000D454E">
        <w:rPr>
          <w:color w:val="auto"/>
          <w:lang w:val="tr-TR"/>
        </w:rPr>
        <w:t xml:space="preserve"> </w:t>
      </w:r>
      <w:r w:rsidR="0069490B">
        <w:rPr>
          <w:color w:val="auto"/>
          <w:lang w:val="tr-TR"/>
        </w:rPr>
        <w:t>s</w:t>
      </w:r>
      <w:r w:rsidR="00C80B35" w:rsidRPr="000D454E">
        <w:rPr>
          <w:color w:val="auto"/>
          <w:lang w:val="tr-TR"/>
        </w:rPr>
        <w:t>ağlık tesisimize</w:t>
      </w:r>
      <w:r w:rsidRPr="000D454E">
        <w:rPr>
          <w:color w:val="auto"/>
          <w:lang w:val="tr-TR"/>
        </w:rPr>
        <w:t xml:space="preserve">  gönderilen</w:t>
      </w:r>
      <w:r w:rsidR="008F3775" w:rsidRPr="000D454E">
        <w:rPr>
          <w:color w:val="auto"/>
          <w:lang w:val="tr-TR"/>
        </w:rPr>
        <w:t xml:space="preserve"> </w:t>
      </w:r>
      <w:r w:rsidRPr="000D454E">
        <w:rPr>
          <w:color w:val="auto"/>
          <w:lang w:val="tr-TR"/>
        </w:rPr>
        <w:t>...</w:t>
      </w:r>
      <w:r w:rsidR="008F3775" w:rsidRPr="000D454E">
        <w:rPr>
          <w:color w:val="auto"/>
          <w:lang w:val="tr-TR"/>
        </w:rPr>
        <w:t xml:space="preserve">........................ hakkında düzenlenen </w:t>
      </w:r>
      <w:r w:rsidR="002D5AB6" w:rsidRPr="000D454E">
        <w:rPr>
          <w:color w:val="auto"/>
          <w:lang w:val="tr-TR"/>
        </w:rPr>
        <w:t>rapor ekte sunulmuştur.</w:t>
      </w:r>
    </w:p>
    <w:p w:rsidR="002D5AB6" w:rsidRPr="000D454E" w:rsidRDefault="002D5AB6" w:rsidP="00212D71">
      <w:pPr>
        <w:pStyle w:val="GvdeMetniGirintisi3"/>
        <w:spacing w:before="0" w:beforeAutospacing="0" w:after="0"/>
        <w:ind w:firstLine="426"/>
        <w:rPr>
          <w:color w:val="auto"/>
          <w:lang w:val="tr-TR"/>
        </w:rPr>
      </w:pPr>
      <w:r w:rsidRPr="000D454E">
        <w:rPr>
          <w:color w:val="auto"/>
          <w:lang w:val="tr-TR"/>
        </w:rPr>
        <w:t>Gereğini arz ederim.</w:t>
      </w:r>
    </w:p>
    <w:p w:rsidR="002D5AB6" w:rsidRPr="000D454E" w:rsidRDefault="002D5AB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2D5AB6" w:rsidRPr="000D454E" w:rsidRDefault="00C0077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  <w:t xml:space="preserve">                                                                           </w:t>
      </w:r>
      <w:r w:rsidR="002D5AB6" w:rsidRPr="000D454E">
        <w:rPr>
          <w:color w:val="auto"/>
          <w:lang w:val="tr-TR"/>
        </w:rPr>
        <w:t>Sağlık Tesisi Yöneticisi/</w:t>
      </w:r>
    </w:p>
    <w:p w:rsidR="002D5AB6" w:rsidRPr="000D454E" w:rsidRDefault="002D5AB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 </w:t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 xml:space="preserve">                                       </w:t>
      </w:r>
      <w:r w:rsidRPr="000D454E">
        <w:rPr>
          <w:color w:val="auto"/>
          <w:lang w:val="tr-TR"/>
        </w:rPr>
        <w:t>Yetki Devredilen Yönetici</w:t>
      </w:r>
    </w:p>
    <w:p w:rsidR="002D5AB6" w:rsidRPr="000D454E" w:rsidRDefault="002D5AB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ab/>
      </w:r>
      <w:r w:rsidR="00C00776" w:rsidRPr="000D454E">
        <w:rPr>
          <w:color w:val="auto"/>
          <w:lang w:val="tr-TR"/>
        </w:rPr>
        <w:tab/>
        <w:t xml:space="preserve">       </w:t>
      </w:r>
      <w:r w:rsidRPr="000D454E">
        <w:rPr>
          <w:color w:val="auto"/>
          <w:lang w:val="tr-TR"/>
        </w:rPr>
        <w:t>İmza</w:t>
      </w:r>
    </w:p>
    <w:p w:rsidR="00B36DE9" w:rsidRDefault="00C0077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EK: </w:t>
      </w:r>
    </w:p>
    <w:p w:rsidR="002D5AB6" w:rsidRPr="000D454E" w:rsidRDefault="00B36DE9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>
        <w:rPr>
          <w:color w:val="auto"/>
          <w:lang w:val="tr-TR"/>
        </w:rPr>
        <w:t>-</w:t>
      </w:r>
      <w:r w:rsidR="002D5AB6" w:rsidRPr="000D454E">
        <w:rPr>
          <w:color w:val="auto"/>
          <w:lang w:val="tr-TR"/>
        </w:rPr>
        <w:t>Rapor (</w:t>
      </w:r>
      <w:r w:rsidR="00C26CC9" w:rsidRPr="000D454E">
        <w:rPr>
          <w:color w:val="auto"/>
          <w:lang w:val="tr-TR"/>
        </w:rPr>
        <w:t xml:space="preserve">1 </w:t>
      </w:r>
      <w:r w:rsidR="0041157F" w:rsidRPr="000D454E">
        <w:rPr>
          <w:color w:val="auto"/>
          <w:lang w:val="tr-TR"/>
        </w:rPr>
        <w:t>Adet</w:t>
      </w:r>
      <w:r w:rsidR="002D5AB6" w:rsidRPr="000D454E">
        <w:rPr>
          <w:color w:val="auto"/>
          <w:lang w:val="tr-TR"/>
        </w:rPr>
        <w:t>)</w:t>
      </w:r>
    </w:p>
    <w:p w:rsidR="00203508" w:rsidRPr="000D454E" w:rsidRDefault="00203508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41157F" w:rsidRPr="000D454E" w:rsidRDefault="0041157F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>Birden fazla rapor aynı yazı ekinde gönderilmesi halinde aşağıdaki şekil kullanılır.</w:t>
      </w:r>
    </w:p>
    <w:p w:rsidR="008F3775" w:rsidRPr="000D454E" w:rsidRDefault="008F3775" w:rsidP="00411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90B" w:rsidRDefault="0069490B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90B" w:rsidRDefault="0069490B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7F" w:rsidRPr="000D454E" w:rsidRDefault="0041157F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B30F0E">
        <w:rPr>
          <w:rFonts w:ascii="Times New Roman" w:hAnsi="Times New Roman" w:cs="Times New Roman"/>
          <w:sz w:val="24"/>
          <w:szCs w:val="24"/>
        </w:rPr>
        <w:t xml:space="preserve">Cumhuriyet Başsavcılığı </w:t>
      </w:r>
      <w:r w:rsidR="00C26CC9" w:rsidRPr="000D454E">
        <w:rPr>
          <w:rFonts w:ascii="Times New Roman" w:hAnsi="Times New Roman" w:cs="Times New Roman"/>
          <w:sz w:val="24"/>
          <w:szCs w:val="24"/>
        </w:rPr>
        <w:t>Denetimli Serbestlik Müdürlüğü</w:t>
      </w:r>
      <w:r w:rsidRPr="000D454E">
        <w:rPr>
          <w:rFonts w:ascii="Times New Roman" w:hAnsi="Times New Roman" w:cs="Times New Roman"/>
          <w:sz w:val="24"/>
          <w:szCs w:val="24"/>
        </w:rPr>
        <w:t>ne/</w:t>
      </w:r>
    </w:p>
    <w:p w:rsidR="0041157F" w:rsidRPr="000D454E" w:rsidRDefault="0041157F" w:rsidP="008A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………………..Kapalı Ceza İnfaz Kurumu Müdürlüğüne</w:t>
      </w:r>
    </w:p>
    <w:p w:rsidR="0041157F" w:rsidRDefault="0041157F" w:rsidP="00411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490B" w:rsidRPr="000D454E" w:rsidRDefault="0069490B" w:rsidP="004115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157F" w:rsidRPr="000D454E" w:rsidRDefault="0041157F" w:rsidP="00C26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 xml:space="preserve">İlgi: </w:t>
      </w:r>
      <w:r w:rsidR="00C26CC9"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>a)..................</w:t>
      </w:r>
      <w:r w:rsidR="00C26CC9" w:rsidRPr="000D454E">
        <w:rPr>
          <w:rFonts w:ascii="Times New Roman" w:hAnsi="Times New Roman" w:cs="Times New Roman"/>
          <w:sz w:val="24"/>
          <w:szCs w:val="24"/>
        </w:rPr>
        <w:t>............</w:t>
      </w:r>
      <w:r w:rsidRPr="000D454E">
        <w:rPr>
          <w:rFonts w:ascii="Times New Roman" w:hAnsi="Times New Roman" w:cs="Times New Roman"/>
          <w:sz w:val="24"/>
          <w:szCs w:val="24"/>
        </w:rPr>
        <w:t>tarih ve ................................... sayılı yazınız.</w:t>
      </w:r>
    </w:p>
    <w:p w:rsidR="0041157F" w:rsidRPr="000D454E" w:rsidRDefault="00C26CC9" w:rsidP="00C26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ab/>
      </w:r>
      <w:r w:rsidR="0041157F" w:rsidRPr="000D454E">
        <w:rPr>
          <w:rFonts w:ascii="Times New Roman" w:hAnsi="Times New Roman" w:cs="Times New Roman"/>
          <w:sz w:val="24"/>
          <w:szCs w:val="24"/>
        </w:rPr>
        <w:t>b)</w:t>
      </w:r>
      <w:r w:rsidR="008F3775" w:rsidRPr="000D454E">
        <w:rPr>
          <w:rFonts w:ascii="Times New Roman" w:hAnsi="Times New Roman" w:cs="Times New Roman"/>
          <w:sz w:val="24"/>
          <w:szCs w:val="24"/>
        </w:rPr>
        <w:t xml:space="preserve"> .............................tarih ve ................................... sayılı yazınız.</w:t>
      </w:r>
    </w:p>
    <w:p w:rsidR="0041157F" w:rsidRPr="000D454E" w:rsidRDefault="0041157F" w:rsidP="00C26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c)</w:t>
      </w:r>
      <w:r w:rsidR="008F3775" w:rsidRPr="000D454E">
        <w:rPr>
          <w:rFonts w:ascii="Times New Roman" w:hAnsi="Times New Roman" w:cs="Times New Roman"/>
          <w:sz w:val="24"/>
          <w:szCs w:val="24"/>
        </w:rPr>
        <w:t xml:space="preserve"> .............................tarih ve ................................... sayılı yazınız.</w:t>
      </w:r>
    </w:p>
    <w:p w:rsidR="0041157F" w:rsidRPr="000D454E" w:rsidRDefault="0041157F" w:rsidP="00C26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90B" w:rsidRPr="000D454E" w:rsidRDefault="0069490B" w:rsidP="00C26C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775" w:rsidRPr="000D454E" w:rsidRDefault="008F3775" w:rsidP="008F3775">
      <w:pPr>
        <w:pStyle w:val="GvdeMetniGirintisi3"/>
        <w:spacing w:before="0" w:beforeAutospacing="0" w:after="0"/>
        <w:ind w:firstLine="426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 İlgi a),</w:t>
      </w:r>
      <w:r w:rsidR="005A1D62">
        <w:rPr>
          <w:color w:val="auto"/>
          <w:lang w:val="tr-TR"/>
        </w:rPr>
        <w:t xml:space="preserve"> </w:t>
      </w:r>
      <w:r w:rsidRPr="000D454E">
        <w:rPr>
          <w:color w:val="auto"/>
          <w:lang w:val="tr-TR"/>
        </w:rPr>
        <w:t>b)</w:t>
      </w:r>
      <w:r w:rsidR="005A1D62">
        <w:rPr>
          <w:color w:val="auto"/>
          <w:lang w:val="tr-TR"/>
        </w:rPr>
        <w:t xml:space="preserve">, </w:t>
      </w:r>
      <w:r w:rsidRPr="000D454E">
        <w:rPr>
          <w:color w:val="auto"/>
          <w:lang w:val="tr-TR"/>
        </w:rPr>
        <w:t>c) …</w:t>
      </w:r>
      <w:r w:rsidR="00B36DE9">
        <w:rPr>
          <w:color w:val="auto"/>
          <w:lang w:val="tr-TR"/>
        </w:rPr>
        <w:t xml:space="preserve">  yazınızla  denetimli  s</w:t>
      </w:r>
      <w:r w:rsidR="0041157F" w:rsidRPr="000D454E">
        <w:rPr>
          <w:color w:val="auto"/>
          <w:lang w:val="tr-TR"/>
        </w:rPr>
        <w:t>erbestlik   tedbiri  kapsa</w:t>
      </w:r>
      <w:r w:rsidR="0069490B">
        <w:rPr>
          <w:color w:val="auto"/>
          <w:lang w:val="tr-TR"/>
        </w:rPr>
        <w:t>mında   tedavi   amacı    ile  s</w:t>
      </w:r>
      <w:r w:rsidR="0041157F" w:rsidRPr="000D454E">
        <w:rPr>
          <w:color w:val="auto"/>
          <w:lang w:val="tr-TR"/>
        </w:rPr>
        <w:t>ağlık tesisimize  gönderilen</w:t>
      </w:r>
      <w:r w:rsidRPr="000D454E">
        <w:rPr>
          <w:color w:val="auto"/>
          <w:lang w:val="tr-TR"/>
        </w:rPr>
        <w:t>, ........., .........,  ve ........</w:t>
      </w:r>
      <w:r w:rsidR="0069490B">
        <w:rPr>
          <w:color w:val="auto"/>
          <w:lang w:val="tr-TR"/>
        </w:rPr>
        <w:t>...</w:t>
      </w:r>
      <w:r w:rsidRPr="000D454E">
        <w:rPr>
          <w:color w:val="auto"/>
          <w:lang w:val="tr-TR"/>
        </w:rPr>
        <w:t xml:space="preserve"> hakkında düzenlenen  raporlar ekte sunulmuştur.</w:t>
      </w:r>
    </w:p>
    <w:p w:rsidR="0041157F" w:rsidRPr="000D454E" w:rsidRDefault="0041157F" w:rsidP="0041157F">
      <w:pPr>
        <w:pStyle w:val="GvdeMetniGirintisi3"/>
        <w:spacing w:before="0" w:beforeAutospacing="0" w:after="0"/>
        <w:ind w:firstLine="426"/>
        <w:rPr>
          <w:color w:val="auto"/>
          <w:lang w:val="tr-TR"/>
        </w:rPr>
      </w:pPr>
      <w:r w:rsidRPr="000D454E">
        <w:rPr>
          <w:color w:val="auto"/>
          <w:lang w:val="tr-TR"/>
        </w:rPr>
        <w:t>Gereğini arz ederim.</w:t>
      </w:r>
    </w:p>
    <w:p w:rsidR="0041157F" w:rsidRPr="000D454E" w:rsidRDefault="0041157F" w:rsidP="0041157F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41157F" w:rsidRPr="000D454E" w:rsidRDefault="0041157F" w:rsidP="0041157F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  <w:t xml:space="preserve">                                                                           Sağlık Tesisi Yöneticisi/</w:t>
      </w:r>
    </w:p>
    <w:p w:rsidR="0041157F" w:rsidRPr="000D454E" w:rsidRDefault="0041157F" w:rsidP="0041157F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 </w:t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  <w:t xml:space="preserve">                                       Yetki Devredilen Yönetici</w:t>
      </w:r>
    </w:p>
    <w:p w:rsidR="0041157F" w:rsidRPr="000D454E" w:rsidRDefault="0041157F" w:rsidP="0041157F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</w:r>
      <w:r w:rsidRPr="000D454E">
        <w:rPr>
          <w:color w:val="auto"/>
          <w:lang w:val="tr-TR"/>
        </w:rPr>
        <w:tab/>
        <w:t xml:space="preserve">       İmza</w:t>
      </w:r>
    </w:p>
    <w:p w:rsidR="00C26CC9" w:rsidRDefault="0041157F" w:rsidP="0041157F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EKLER: </w:t>
      </w:r>
    </w:p>
    <w:p w:rsidR="00506087" w:rsidRDefault="005A1D62" w:rsidP="00C00776">
      <w:pPr>
        <w:pStyle w:val="GvdeMetniGirintisi3"/>
        <w:spacing w:before="0" w:beforeAutospacing="0" w:after="0"/>
        <w:ind w:firstLine="0"/>
        <w:jc w:val="left"/>
        <w:rPr>
          <w:color w:val="auto"/>
          <w:lang w:val="tr-TR"/>
        </w:rPr>
      </w:pPr>
      <w:r>
        <w:rPr>
          <w:color w:val="auto"/>
          <w:lang w:val="tr-TR"/>
        </w:rPr>
        <w:t>Rapor (…. Adet)</w:t>
      </w:r>
    </w:p>
    <w:p w:rsidR="00B36DE9" w:rsidRDefault="00B36DE9" w:rsidP="00C00776">
      <w:pPr>
        <w:pStyle w:val="GvdeMetniGirintisi3"/>
        <w:spacing w:before="0" w:beforeAutospacing="0" w:after="0"/>
        <w:ind w:firstLine="0"/>
        <w:jc w:val="left"/>
        <w:rPr>
          <w:color w:val="auto"/>
          <w:lang w:val="tr-TR"/>
        </w:rPr>
      </w:pPr>
    </w:p>
    <w:p w:rsidR="002F1EB9" w:rsidRDefault="002F1EB9" w:rsidP="00C00776">
      <w:pPr>
        <w:pStyle w:val="GvdeMetniGirintisi3"/>
        <w:spacing w:before="0" w:beforeAutospacing="0" w:after="0"/>
        <w:ind w:firstLine="0"/>
        <w:jc w:val="left"/>
        <w:rPr>
          <w:color w:val="auto"/>
          <w:lang w:val="tr-TR"/>
        </w:rPr>
      </w:pPr>
    </w:p>
    <w:p w:rsidR="00C00776" w:rsidRDefault="00203508" w:rsidP="00C00776">
      <w:pPr>
        <w:pStyle w:val="GvdeMetniGirintisi3"/>
        <w:spacing w:before="0" w:beforeAutospacing="0" w:after="0"/>
        <w:ind w:firstLine="0"/>
        <w:jc w:val="left"/>
        <w:rPr>
          <w:color w:val="auto"/>
          <w:lang w:val="tr-TR"/>
        </w:rPr>
      </w:pPr>
      <w:r>
        <w:rPr>
          <w:color w:val="auto"/>
          <w:lang w:val="tr-TR"/>
        </w:rPr>
        <w:lastRenderedPageBreak/>
        <w:t>E</w:t>
      </w:r>
      <w:r w:rsidR="00C00776" w:rsidRPr="00203508">
        <w:rPr>
          <w:color w:val="auto"/>
          <w:lang w:val="tr-TR"/>
        </w:rPr>
        <w:t>K</w:t>
      </w:r>
      <w:r w:rsidR="00FF33F8" w:rsidRPr="00203508">
        <w:rPr>
          <w:color w:val="auto"/>
          <w:lang w:val="tr-TR"/>
        </w:rPr>
        <w:t>:</w:t>
      </w:r>
      <w:r w:rsidR="00C00776" w:rsidRPr="00203508">
        <w:rPr>
          <w:color w:val="auto"/>
          <w:lang w:val="tr-TR"/>
        </w:rPr>
        <w:t>2</w:t>
      </w:r>
    </w:p>
    <w:p w:rsidR="00150DFD" w:rsidRDefault="00150DFD" w:rsidP="00C00776">
      <w:pPr>
        <w:pStyle w:val="GvdeMetniGirintisi3"/>
        <w:spacing w:before="0" w:beforeAutospacing="0" w:after="0"/>
        <w:ind w:firstLine="0"/>
        <w:jc w:val="left"/>
        <w:rPr>
          <w:color w:val="auto"/>
          <w:lang w:val="tr-TR"/>
        </w:rPr>
      </w:pPr>
    </w:p>
    <w:p w:rsidR="00150DFD" w:rsidRPr="00203508" w:rsidRDefault="00150DFD" w:rsidP="00C00776">
      <w:pPr>
        <w:pStyle w:val="GvdeMetniGirintisi3"/>
        <w:spacing w:before="0" w:beforeAutospacing="0" w:after="0"/>
        <w:ind w:firstLine="0"/>
        <w:jc w:val="left"/>
        <w:rPr>
          <w:color w:val="auto"/>
          <w:lang w:val="tr-TR"/>
        </w:rPr>
      </w:pPr>
    </w:p>
    <w:p w:rsidR="002D5AB6" w:rsidRPr="00203508" w:rsidRDefault="002D5AB6" w:rsidP="00840732">
      <w:pPr>
        <w:pStyle w:val="GvdeMetniGirintisi3"/>
        <w:spacing w:before="0" w:beforeAutospacing="0" w:after="0"/>
        <w:ind w:firstLine="0"/>
        <w:jc w:val="center"/>
        <w:rPr>
          <w:color w:val="auto"/>
          <w:lang w:val="tr-TR"/>
        </w:rPr>
      </w:pPr>
      <w:r w:rsidRPr="00203508">
        <w:rPr>
          <w:color w:val="auto"/>
          <w:lang w:val="tr-TR"/>
        </w:rPr>
        <w:t>RAPOR</w:t>
      </w:r>
    </w:p>
    <w:p w:rsidR="00212D71" w:rsidRPr="000D454E" w:rsidRDefault="00212D71" w:rsidP="00840732">
      <w:pPr>
        <w:pStyle w:val="GvdeMetniGirintisi3"/>
        <w:spacing w:before="0" w:beforeAutospacing="0" w:after="0"/>
        <w:ind w:firstLine="0"/>
        <w:jc w:val="center"/>
        <w:rPr>
          <w:b/>
          <w:color w:val="auto"/>
          <w:lang w:val="tr-TR"/>
        </w:rPr>
      </w:pPr>
    </w:p>
    <w:p w:rsidR="002D5AB6" w:rsidRPr="000D454E" w:rsidRDefault="002D5AB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2D5AB6" w:rsidRDefault="00062A5C" w:rsidP="00B2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……….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B36DE9">
        <w:rPr>
          <w:rFonts w:ascii="Times New Roman" w:hAnsi="Times New Roman" w:cs="Times New Roman"/>
          <w:sz w:val="24"/>
          <w:szCs w:val="24"/>
        </w:rPr>
        <w:t xml:space="preserve">Cumhuriyet Başsavcılığı </w:t>
      </w:r>
      <w:r w:rsidRPr="000D454E">
        <w:rPr>
          <w:rFonts w:ascii="Times New Roman" w:hAnsi="Times New Roman" w:cs="Times New Roman"/>
          <w:sz w:val="24"/>
          <w:szCs w:val="24"/>
        </w:rPr>
        <w:t>Denetimli Serbestlik Müdürlüğünün</w:t>
      </w:r>
      <w:r w:rsidR="0069490B">
        <w:rPr>
          <w:rFonts w:ascii="Times New Roman" w:hAnsi="Times New Roman" w:cs="Times New Roman"/>
          <w:sz w:val="24"/>
          <w:szCs w:val="24"/>
        </w:rPr>
        <w:t>/</w:t>
      </w:r>
      <w:r w:rsidR="0069490B" w:rsidRPr="000D454E">
        <w:rPr>
          <w:rFonts w:ascii="Times New Roman" w:hAnsi="Times New Roman" w:cs="Times New Roman"/>
          <w:sz w:val="24"/>
          <w:szCs w:val="24"/>
        </w:rPr>
        <w:t>Kapalı Ceza İnfaz Kurumu Müdürlüğün</w:t>
      </w:r>
      <w:r w:rsidR="0069490B">
        <w:rPr>
          <w:rFonts w:ascii="Times New Roman" w:hAnsi="Times New Roman" w:cs="Times New Roman"/>
          <w:sz w:val="24"/>
          <w:szCs w:val="24"/>
        </w:rPr>
        <w:t>ün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E67E99" w:rsidRPr="000D454E">
        <w:t>….../........./.........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Pr="000D454E">
        <w:rPr>
          <w:rFonts w:ascii="Times New Roman" w:hAnsi="Times New Roman" w:cs="Times New Roman"/>
          <w:sz w:val="24"/>
          <w:szCs w:val="24"/>
        </w:rPr>
        <w:t>tarih</w:t>
      </w:r>
      <w:r w:rsidR="00E67E99">
        <w:rPr>
          <w:rFonts w:ascii="Times New Roman" w:hAnsi="Times New Roman" w:cs="Times New Roman"/>
          <w:sz w:val="24"/>
          <w:szCs w:val="24"/>
        </w:rPr>
        <w:t>li</w:t>
      </w:r>
      <w:r w:rsidRPr="000D454E">
        <w:rPr>
          <w:rFonts w:ascii="Times New Roman" w:hAnsi="Times New Roman" w:cs="Times New Roman"/>
          <w:sz w:val="24"/>
          <w:szCs w:val="24"/>
        </w:rPr>
        <w:t xml:space="preserve"> ve ...................................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Pr="000D454E">
        <w:rPr>
          <w:rFonts w:ascii="Times New Roman" w:hAnsi="Times New Roman" w:cs="Times New Roman"/>
          <w:sz w:val="24"/>
          <w:szCs w:val="24"/>
        </w:rPr>
        <w:t xml:space="preserve">sayılı yazısı ile </w:t>
      </w:r>
      <w:r w:rsidR="00B36DE9">
        <w:rPr>
          <w:rFonts w:ascii="Times New Roman" w:hAnsi="Times New Roman" w:cs="Times New Roman"/>
          <w:sz w:val="24"/>
          <w:szCs w:val="24"/>
        </w:rPr>
        <w:t>denetimli   s</w:t>
      </w:r>
      <w:r w:rsidR="002D5AB6" w:rsidRPr="000D454E">
        <w:rPr>
          <w:rFonts w:ascii="Times New Roman" w:hAnsi="Times New Roman" w:cs="Times New Roman"/>
          <w:sz w:val="24"/>
          <w:szCs w:val="24"/>
        </w:rPr>
        <w:t xml:space="preserve">erbestlik   tedbiri  kapsamında   tedavi   amacı    ile </w:t>
      </w:r>
      <w:r w:rsidRPr="000D454E">
        <w:rPr>
          <w:rFonts w:ascii="Times New Roman" w:hAnsi="Times New Roman" w:cs="Times New Roman"/>
          <w:sz w:val="24"/>
          <w:szCs w:val="24"/>
        </w:rPr>
        <w:t>sağlık tesisimize</w:t>
      </w:r>
      <w:r w:rsidR="002D5AB6" w:rsidRPr="000D454E">
        <w:rPr>
          <w:rFonts w:ascii="Times New Roman" w:hAnsi="Times New Roman" w:cs="Times New Roman"/>
          <w:sz w:val="24"/>
          <w:szCs w:val="24"/>
        </w:rPr>
        <w:t xml:space="preserve">  gönderilen,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2D5AB6" w:rsidRPr="000D454E">
        <w:rPr>
          <w:rFonts w:ascii="Times New Roman" w:hAnsi="Times New Roman" w:cs="Times New Roman"/>
          <w:sz w:val="24"/>
          <w:szCs w:val="24"/>
        </w:rPr>
        <w:t>…</w:t>
      </w:r>
      <w:r w:rsidR="00C26CC9" w:rsidRPr="000D454E">
        <w:rPr>
          <w:rFonts w:ascii="Times New Roman" w:hAnsi="Times New Roman" w:cs="Times New Roman"/>
          <w:sz w:val="24"/>
          <w:szCs w:val="24"/>
        </w:rPr>
        <w:t>……….</w:t>
      </w:r>
      <w:r w:rsidR="002D5AB6" w:rsidRPr="000D454E">
        <w:rPr>
          <w:rFonts w:ascii="Times New Roman" w:hAnsi="Times New Roman" w:cs="Times New Roman"/>
          <w:sz w:val="24"/>
          <w:szCs w:val="24"/>
        </w:rPr>
        <w:t>…. oğlu/kızı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2D5AB6" w:rsidRPr="000D454E">
        <w:rPr>
          <w:rFonts w:ascii="Times New Roman" w:hAnsi="Times New Roman" w:cs="Times New Roman"/>
          <w:sz w:val="24"/>
          <w:szCs w:val="24"/>
        </w:rPr>
        <w:t>......…/……/……… doğumlu ..............................…………</w:t>
      </w:r>
      <w:r w:rsidR="00212D71" w:rsidRPr="000D454E">
        <w:rPr>
          <w:rFonts w:ascii="Times New Roman" w:hAnsi="Times New Roman" w:cs="Times New Roman"/>
          <w:sz w:val="24"/>
          <w:szCs w:val="24"/>
        </w:rPr>
        <w:t>’</w:t>
      </w:r>
      <w:r w:rsidR="002D5AB6" w:rsidRPr="000D454E">
        <w:rPr>
          <w:rFonts w:ascii="Times New Roman" w:hAnsi="Times New Roman" w:cs="Times New Roman"/>
          <w:sz w:val="24"/>
          <w:szCs w:val="24"/>
        </w:rPr>
        <w:t>nun yapılan değerlendirmesinde;</w:t>
      </w:r>
    </w:p>
    <w:p w:rsidR="005A1D62" w:rsidRPr="000D454E" w:rsidRDefault="005A1D62" w:rsidP="00B267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3E42" w:rsidRDefault="00133E42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786A3F" w:rsidRDefault="00133E42" w:rsidP="005A1D62">
      <w:pPr>
        <w:pStyle w:val="GvdeMetniGirintisi3"/>
        <w:numPr>
          <w:ilvl w:val="0"/>
          <w:numId w:val="36"/>
        </w:numPr>
        <w:spacing w:before="0" w:beforeAutospacing="0" w:after="0"/>
        <w:rPr>
          <w:color w:val="auto"/>
          <w:lang w:val="tr-TR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5EDF866" wp14:editId="055F2E3C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300355" cy="271780"/>
                <wp:effectExtent l="0" t="0" r="23495" b="13970"/>
                <wp:wrapSquare wrapText="bothSides"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133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EDF866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0;margin-top:13.6pt;width:23.65pt;height:21.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">
                <v:textbox>
                  <w:txbxContent>
                    <w:p w:rsidR="009503E9" w:rsidRDefault="009503E9" w:rsidP="00133E42"/>
                  </w:txbxContent>
                </v:textbox>
                <w10:wrap type="square"/>
              </v:shape>
            </w:pict>
          </mc:Fallback>
        </mc:AlternateContent>
      </w:r>
      <w:r w:rsidR="00AF65C7" w:rsidRPr="000D454E">
        <w:rPr>
          <w:color w:val="auto"/>
          <w:lang w:val="tr-TR"/>
        </w:rPr>
        <w:t xml:space="preserve">Adı geçen </w:t>
      </w:r>
      <w:r w:rsidR="002734C1" w:rsidRPr="000D454E">
        <w:rPr>
          <w:color w:val="auto"/>
          <w:lang w:val="tr-TR"/>
        </w:rPr>
        <w:t xml:space="preserve">.….../........./............tarihinde başvurmuş olup, sevk tarihinden itibaren </w:t>
      </w:r>
      <w:r w:rsidR="002734C1" w:rsidRPr="000D454E">
        <w:rPr>
          <w:b/>
          <w:color w:val="auto"/>
          <w:u w:val="single"/>
          <w:lang w:val="tr-TR"/>
        </w:rPr>
        <w:t xml:space="preserve">5 iş günü içerisinde sağlık tesisimize </w:t>
      </w:r>
      <w:r w:rsidR="002734C1" w:rsidRPr="0069490B">
        <w:rPr>
          <w:b/>
          <w:color w:val="auto"/>
          <w:u w:val="single"/>
          <w:lang w:val="tr-TR"/>
        </w:rPr>
        <w:t>g</w:t>
      </w:r>
      <w:r w:rsidR="00BA2754" w:rsidRPr="0069490B">
        <w:rPr>
          <w:b/>
          <w:color w:val="auto"/>
          <w:u w:val="single"/>
          <w:lang w:val="tr-TR"/>
        </w:rPr>
        <w:t>elmemiştir.</w:t>
      </w:r>
      <w:r w:rsidR="00786A3F" w:rsidRPr="000D454E">
        <w:rPr>
          <w:color w:val="auto"/>
          <w:lang w:val="tr-TR"/>
        </w:rPr>
        <w:t xml:space="preserve"> </w:t>
      </w:r>
      <w:r w:rsidR="002D5AB6" w:rsidRPr="000D454E">
        <w:rPr>
          <w:color w:val="auto"/>
          <w:lang w:val="tr-TR"/>
        </w:rPr>
        <w:t xml:space="preserve">Ancak </w:t>
      </w:r>
      <w:r w:rsidR="005F2508" w:rsidRPr="000D454E">
        <w:rPr>
          <w:color w:val="auto"/>
          <w:lang w:val="tr-TR"/>
        </w:rPr>
        <w:t>h</w:t>
      </w:r>
      <w:r w:rsidR="00786A3F" w:rsidRPr="000D454E">
        <w:rPr>
          <w:color w:val="auto"/>
          <w:lang w:val="tr-TR"/>
        </w:rPr>
        <w:t>astaya gerekli tetkik ve tedavi başla</w:t>
      </w:r>
      <w:r w:rsidR="00BD4A24" w:rsidRPr="000D454E">
        <w:rPr>
          <w:color w:val="auto"/>
          <w:lang w:val="tr-TR"/>
        </w:rPr>
        <w:t>n</w:t>
      </w:r>
      <w:r w:rsidR="00786A3F" w:rsidRPr="000D454E">
        <w:rPr>
          <w:color w:val="auto"/>
          <w:lang w:val="tr-TR"/>
        </w:rPr>
        <w:t>mıştır.</w:t>
      </w:r>
      <w:r w:rsidR="00EB4CCE">
        <w:rPr>
          <w:color w:val="auto"/>
          <w:lang w:val="tr-TR"/>
        </w:rPr>
        <w:t xml:space="preserve"> </w:t>
      </w:r>
      <w:r w:rsidR="00AF65C7" w:rsidRPr="000D454E">
        <w:rPr>
          <w:color w:val="auto"/>
          <w:lang w:val="tr-TR"/>
        </w:rPr>
        <w:t>Tedavi sonunda ayrıca bilgi verilecektir.</w:t>
      </w:r>
      <w:r w:rsidR="00786A3F" w:rsidRPr="000D454E">
        <w:rPr>
          <w:color w:val="auto"/>
          <w:lang w:val="tr-TR"/>
        </w:rPr>
        <w:t xml:space="preserve"> </w:t>
      </w:r>
    </w:p>
    <w:p w:rsidR="005A1D62" w:rsidRPr="000D454E" w:rsidRDefault="005A1D62" w:rsidP="005A1D62">
      <w:pPr>
        <w:pStyle w:val="GvdeMetniGirintisi3"/>
        <w:spacing w:before="0" w:beforeAutospacing="0" w:after="0"/>
        <w:ind w:left="720" w:firstLine="0"/>
        <w:rPr>
          <w:color w:val="auto"/>
          <w:lang w:val="tr-TR"/>
        </w:rPr>
      </w:pPr>
    </w:p>
    <w:p w:rsidR="00133E42" w:rsidRDefault="00133E42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786A3F" w:rsidRPr="000D454E" w:rsidRDefault="00133E42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1270</wp:posOffset>
                </wp:positionV>
                <wp:extent cx="300355" cy="271780"/>
                <wp:effectExtent l="0" t="0" r="23495" b="13970"/>
                <wp:wrapSquare wrapText="bothSides"/>
                <wp:docPr id="10" name="Metin Kutusu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133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0" o:spid="_x0000_s1027" type="#_x0000_t202" style="position:absolute;left:0;text-align:left;margin-left:.1pt;margin-top:.1pt;width:23.65pt;height:21.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">
                <v:textbox>
                  <w:txbxContent>
                    <w:p w:rsidR="009503E9" w:rsidRDefault="009503E9" w:rsidP="00133E42"/>
                  </w:txbxContent>
                </v:textbox>
                <w10:wrap type="square"/>
              </v:shape>
            </w:pict>
          </mc:Fallback>
        </mc:AlternateContent>
      </w:r>
      <w:r w:rsidR="002734C1" w:rsidRPr="000D454E">
        <w:rPr>
          <w:color w:val="auto"/>
          <w:lang w:val="tr-TR"/>
        </w:rPr>
        <w:t>b)</w:t>
      </w:r>
      <w:r w:rsidR="00786A3F" w:rsidRPr="000D454E">
        <w:rPr>
          <w:color w:val="auto"/>
          <w:lang w:val="tr-TR"/>
        </w:rPr>
        <w:t xml:space="preserve"> </w:t>
      </w:r>
      <w:r w:rsidR="00C26CC9" w:rsidRPr="000D454E">
        <w:rPr>
          <w:color w:val="auto"/>
          <w:lang w:val="tr-TR"/>
        </w:rPr>
        <w:t>Adı geçenin</w:t>
      </w:r>
      <w:r w:rsidR="00AF65C7" w:rsidRPr="000D454E">
        <w:rPr>
          <w:color w:val="auto"/>
          <w:lang w:val="tr-TR"/>
        </w:rPr>
        <w:t xml:space="preserve"> t</w:t>
      </w:r>
      <w:r w:rsidR="00C26CC9" w:rsidRPr="000D454E">
        <w:rPr>
          <w:rFonts w:eastAsia="ヒラギノ明朝 Pro W3"/>
          <w:color w:val="auto"/>
          <w:lang w:val="tr-TR"/>
        </w:rPr>
        <w:t>edavi</w:t>
      </w:r>
      <w:r w:rsidR="00786A3F" w:rsidRPr="000D454E">
        <w:rPr>
          <w:rFonts w:eastAsia="ヒラギノ明朝 Pro W3"/>
          <w:color w:val="auto"/>
          <w:lang w:val="tr-TR"/>
        </w:rPr>
        <w:t xml:space="preserve"> gereklerine uygun davranmaması nedeni </w:t>
      </w:r>
      <w:r w:rsidR="00AF65C7" w:rsidRPr="000D454E">
        <w:rPr>
          <w:color w:val="auto"/>
          <w:lang w:val="tr-TR"/>
        </w:rPr>
        <w:t xml:space="preserve">ile </w:t>
      </w:r>
      <w:r w:rsidR="00AF65C7" w:rsidRPr="000D454E">
        <w:rPr>
          <w:b/>
          <w:color w:val="auto"/>
          <w:u w:val="single"/>
          <w:lang w:val="tr-TR"/>
        </w:rPr>
        <w:t>uyumsuz</w:t>
      </w:r>
      <w:r w:rsidR="00AF65C7" w:rsidRPr="000D454E">
        <w:rPr>
          <w:color w:val="auto"/>
          <w:lang w:val="tr-TR"/>
        </w:rPr>
        <w:t xml:space="preserve"> olduğunu bildirir tıbbi kanaat raporudur.</w:t>
      </w:r>
    </w:p>
    <w:p w:rsidR="00C00776" w:rsidRPr="000D454E" w:rsidRDefault="00C0077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133E42" w:rsidRDefault="008F3775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 </w:t>
      </w:r>
    </w:p>
    <w:p w:rsidR="009F0E70" w:rsidRPr="000D454E" w:rsidRDefault="00133E42" w:rsidP="00840732">
      <w:pPr>
        <w:pStyle w:val="GvdeMetniGirintisi3"/>
        <w:spacing w:before="0" w:beforeAutospacing="0" w:after="0"/>
        <w:ind w:firstLine="0"/>
        <w:rPr>
          <w:strike/>
          <w:color w:val="auto"/>
          <w:lang w:val="tr-TR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-1270</wp:posOffset>
                </wp:positionV>
                <wp:extent cx="300355" cy="271780"/>
                <wp:effectExtent l="0" t="0" r="23495" b="13970"/>
                <wp:wrapSquare wrapText="bothSides"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133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1" o:spid="_x0000_s1028" type="#_x0000_t202" style="position:absolute;left:0;text-align:left;margin-left:.1pt;margin-top:-.1pt;width:23.65pt;height:21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">
                <v:textbox>
                  <w:txbxContent>
                    <w:p w:rsidR="009503E9" w:rsidRDefault="009503E9" w:rsidP="00133E42"/>
                  </w:txbxContent>
                </v:textbox>
                <w10:wrap type="square"/>
              </v:shape>
            </w:pict>
          </mc:Fallback>
        </mc:AlternateContent>
      </w:r>
      <w:r w:rsidR="008F3775" w:rsidRPr="000D454E">
        <w:rPr>
          <w:color w:val="auto"/>
          <w:lang w:val="tr-TR"/>
        </w:rPr>
        <w:t>c</w:t>
      </w:r>
      <w:r w:rsidR="009F0E70" w:rsidRPr="000D454E">
        <w:rPr>
          <w:color w:val="auto"/>
          <w:lang w:val="tr-TR"/>
        </w:rPr>
        <w:t xml:space="preserve">) Adı geçenin </w:t>
      </w:r>
      <w:r w:rsidR="009F0E70" w:rsidRPr="000D454E">
        <w:rPr>
          <w:b/>
          <w:color w:val="auto"/>
          <w:u w:val="single"/>
          <w:lang w:val="tr-TR"/>
        </w:rPr>
        <w:t>tedavisine gerek olmadığı</w:t>
      </w:r>
      <w:r w:rsidR="002D5AB6" w:rsidRPr="000D454E">
        <w:rPr>
          <w:b/>
          <w:color w:val="auto"/>
          <w:u w:val="single"/>
          <w:lang w:val="tr-TR"/>
        </w:rPr>
        <w:t xml:space="preserve">nı </w:t>
      </w:r>
      <w:r w:rsidR="00C00776" w:rsidRPr="000D454E">
        <w:rPr>
          <w:color w:val="auto"/>
          <w:lang w:val="tr-TR"/>
        </w:rPr>
        <w:t>bildirir tıbbi kanaat raporudur.</w:t>
      </w:r>
    </w:p>
    <w:p w:rsidR="00D45749" w:rsidRDefault="00D45749" w:rsidP="00840732">
      <w:pPr>
        <w:pStyle w:val="GvdeMetniGirintisi3"/>
        <w:spacing w:before="0" w:beforeAutospacing="0" w:after="0"/>
        <w:ind w:firstLine="0"/>
        <w:rPr>
          <w:strike/>
          <w:color w:val="auto"/>
          <w:lang w:val="tr-TR"/>
        </w:rPr>
      </w:pPr>
    </w:p>
    <w:p w:rsidR="00133E42" w:rsidRPr="000D454E" w:rsidRDefault="00133E42" w:rsidP="00840732">
      <w:pPr>
        <w:pStyle w:val="GvdeMetniGirintisi3"/>
        <w:spacing w:before="0" w:beforeAutospacing="0" w:after="0"/>
        <w:ind w:firstLine="0"/>
        <w:rPr>
          <w:strike/>
          <w:color w:val="auto"/>
          <w:lang w:val="tr-TR"/>
        </w:rPr>
      </w:pPr>
    </w:p>
    <w:p w:rsidR="00BC3E1D" w:rsidRPr="000D454E" w:rsidRDefault="00133E42" w:rsidP="00B36DE9">
      <w:pPr>
        <w:pStyle w:val="GvdeMetniGirintisi3"/>
        <w:spacing w:before="0" w:beforeAutospacing="0" w:after="0"/>
        <w:ind w:left="709" w:firstLine="0"/>
        <w:rPr>
          <w:color w:val="auto"/>
          <w:lang w:val="tr-TR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300355" cy="271780"/>
                <wp:effectExtent l="0" t="0" r="23495" b="13970"/>
                <wp:wrapThrough wrapText="bothSides">
                  <wp:wrapPolygon edited="0">
                    <wp:start x="0" y="0"/>
                    <wp:lineTo x="0" y="21196"/>
                    <wp:lineTo x="21920" y="21196"/>
                    <wp:lineTo x="21920" y="0"/>
                    <wp:lineTo x="0" y="0"/>
                  </wp:wrapPolygon>
                </wp:wrapThrough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133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3" o:spid="_x0000_s1029" type="#_x0000_t202" style="position:absolute;left:0;text-align:left;margin-left:.1pt;margin-top:.15pt;width:23.65pt;height:2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">
                <v:textbox>
                  <w:txbxContent>
                    <w:p w:rsidR="009503E9" w:rsidRDefault="009503E9" w:rsidP="00133E42"/>
                  </w:txbxContent>
                </v:textbox>
                <w10:wrap type="through"/>
              </v:shape>
            </w:pict>
          </mc:Fallback>
        </mc:AlternateContent>
      </w:r>
      <w:r w:rsidR="008F3775" w:rsidRPr="000D454E">
        <w:rPr>
          <w:color w:val="auto"/>
          <w:lang w:val="tr-TR"/>
        </w:rPr>
        <w:t>d</w:t>
      </w:r>
      <w:r w:rsidR="00BC3E1D" w:rsidRPr="000D454E">
        <w:rPr>
          <w:color w:val="auto"/>
          <w:lang w:val="tr-TR"/>
        </w:rPr>
        <w:t xml:space="preserve">) Adı geçenin </w:t>
      </w:r>
      <w:r w:rsidR="00805070" w:rsidRPr="000D454E">
        <w:rPr>
          <w:b/>
          <w:color w:val="auto"/>
          <w:u w:val="single"/>
          <w:lang w:val="tr-TR"/>
        </w:rPr>
        <w:t>altı oturumluk b</w:t>
      </w:r>
      <w:r w:rsidR="00BC3E1D" w:rsidRPr="000D454E">
        <w:rPr>
          <w:b/>
          <w:color w:val="auto"/>
          <w:u w:val="single"/>
          <w:lang w:val="tr-TR"/>
        </w:rPr>
        <w:t xml:space="preserve">ağımlılık </w:t>
      </w:r>
      <w:r w:rsidR="00805070" w:rsidRPr="00B36DE9">
        <w:rPr>
          <w:b/>
          <w:color w:val="auto"/>
          <w:u w:val="single"/>
          <w:lang w:val="tr-TR"/>
        </w:rPr>
        <w:t>p</w:t>
      </w:r>
      <w:r w:rsidR="00AF65C7" w:rsidRPr="00B36DE9">
        <w:rPr>
          <w:b/>
          <w:color w:val="auto"/>
          <w:u w:val="single"/>
          <w:lang w:val="tr-TR"/>
        </w:rPr>
        <w:t>rogramı</w:t>
      </w:r>
      <w:r w:rsidR="006E3512" w:rsidRPr="00B36DE9">
        <w:rPr>
          <w:b/>
          <w:color w:val="auto"/>
          <w:u w:val="single"/>
          <w:lang w:val="tr-TR"/>
        </w:rPr>
        <w:t>na</w:t>
      </w:r>
      <w:r w:rsidR="00BC3E1D" w:rsidRPr="00B36DE9">
        <w:rPr>
          <w:b/>
          <w:color w:val="auto"/>
          <w:u w:val="single"/>
          <w:lang w:val="tr-TR"/>
        </w:rPr>
        <w:t xml:space="preserve"> </w:t>
      </w:r>
      <w:r w:rsidR="00C00776" w:rsidRPr="00B36DE9">
        <w:rPr>
          <w:b/>
          <w:color w:val="auto"/>
          <w:u w:val="single"/>
          <w:lang w:val="tr-TR"/>
        </w:rPr>
        <w:t>alınmasına</w:t>
      </w:r>
      <w:r w:rsidR="00C00776" w:rsidRPr="000D454E">
        <w:rPr>
          <w:color w:val="auto"/>
          <w:lang w:val="tr-TR"/>
        </w:rPr>
        <w:t xml:space="preserve"> karar veril</w:t>
      </w:r>
      <w:r w:rsidR="00805070" w:rsidRPr="000D454E">
        <w:rPr>
          <w:color w:val="auto"/>
          <w:lang w:val="tr-TR"/>
        </w:rPr>
        <w:t>diğini bildirir tıbbi kanaat raporudur. P</w:t>
      </w:r>
      <w:r w:rsidR="00AF65C7" w:rsidRPr="000D454E">
        <w:rPr>
          <w:color w:val="auto"/>
          <w:lang w:val="tr-TR"/>
        </w:rPr>
        <w:t>r</w:t>
      </w:r>
      <w:r w:rsidR="00BC3E1D" w:rsidRPr="000D454E">
        <w:rPr>
          <w:color w:val="auto"/>
          <w:lang w:val="tr-TR"/>
        </w:rPr>
        <w:t xml:space="preserve">ogram sonunda </w:t>
      </w:r>
      <w:r w:rsidR="009F47CD">
        <w:rPr>
          <w:color w:val="auto"/>
          <w:lang w:val="tr-TR"/>
        </w:rPr>
        <w:t>hastanın</w:t>
      </w:r>
      <w:r w:rsidR="00BC3E1D" w:rsidRPr="000D454E">
        <w:rPr>
          <w:color w:val="auto"/>
          <w:lang w:val="tr-TR"/>
        </w:rPr>
        <w:t xml:space="preserve"> durumu hakkında</w:t>
      </w:r>
      <w:r w:rsidR="00B267BA" w:rsidRPr="000D454E">
        <w:rPr>
          <w:color w:val="auto"/>
          <w:lang w:val="tr-TR"/>
        </w:rPr>
        <w:t xml:space="preserve"> </w:t>
      </w:r>
      <w:r w:rsidR="00AF65C7" w:rsidRPr="000D454E">
        <w:rPr>
          <w:color w:val="auto"/>
          <w:lang w:val="tr-TR"/>
        </w:rPr>
        <w:t>ayrıca</w:t>
      </w:r>
      <w:r w:rsidR="00BC3E1D" w:rsidRPr="000D454E">
        <w:rPr>
          <w:color w:val="auto"/>
          <w:lang w:val="tr-TR"/>
        </w:rPr>
        <w:t xml:space="preserve"> bilgi verilecektir.</w:t>
      </w:r>
    </w:p>
    <w:p w:rsidR="00133E42" w:rsidRDefault="00133E42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3F2C48" w:rsidRDefault="00133E42" w:rsidP="00B36DE9">
      <w:pPr>
        <w:pStyle w:val="GvdeMetniGirintisi3"/>
        <w:spacing w:before="0" w:beforeAutospacing="0" w:after="0"/>
        <w:ind w:left="709" w:firstLine="0"/>
        <w:rPr>
          <w:color w:val="auto"/>
          <w:lang w:val="tr-TR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300355" cy="271780"/>
                <wp:effectExtent l="0" t="0" r="23495" b="13970"/>
                <wp:wrapSquare wrapText="bothSides"/>
                <wp:docPr id="18" name="Metin Kutusu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133E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8" o:spid="_x0000_s1030" type="#_x0000_t202" style="position:absolute;left:0;text-align:left;margin-left:.1pt;margin-top:0;width:23.65pt;height:2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">
                <v:textbox>
                  <w:txbxContent>
                    <w:p w:rsidR="009503E9" w:rsidRDefault="009503E9" w:rsidP="00133E42"/>
                  </w:txbxContent>
                </v:textbox>
                <w10:wrap type="square"/>
              </v:shape>
            </w:pict>
          </mc:Fallback>
        </mc:AlternateContent>
      </w:r>
      <w:r w:rsidR="008F3775" w:rsidRPr="000D454E">
        <w:rPr>
          <w:color w:val="auto"/>
          <w:lang w:val="tr-TR"/>
        </w:rPr>
        <w:t>e</w:t>
      </w:r>
      <w:r w:rsidR="003F2C48" w:rsidRPr="000D454E">
        <w:rPr>
          <w:color w:val="auto"/>
          <w:lang w:val="tr-TR"/>
        </w:rPr>
        <w:t>) Adı geçenin</w:t>
      </w:r>
      <w:r w:rsidR="00D661D7">
        <w:rPr>
          <w:color w:val="auto"/>
          <w:lang w:val="tr-TR"/>
        </w:rPr>
        <w:t>,</w:t>
      </w:r>
      <w:r w:rsidR="003F2C48" w:rsidRPr="000D454E">
        <w:rPr>
          <w:color w:val="auto"/>
          <w:lang w:val="tr-TR"/>
        </w:rPr>
        <w:t xml:space="preserve"> </w:t>
      </w:r>
      <w:r w:rsidR="00A9050F" w:rsidRPr="000D454E">
        <w:rPr>
          <w:color w:val="auto"/>
          <w:lang w:val="tr-TR"/>
        </w:rPr>
        <w:t xml:space="preserve">ileri </w:t>
      </w:r>
      <w:r w:rsidR="003F2C48" w:rsidRPr="000D454E">
        <w:rPr>
          <w:color w:val="auto"/>
          <w:lang w:val="tr-TR"/>
        </w:rPr>
        <w:t>tedavi görmesi gerektiğ</w:t>
      </w:r>
      <w:r w:rsidR="00EF364D" w:rsidRPr="000D454E">
        <w:rPr>
          <w:color w:val="auto"/>
          <w:lang w:val="tr-TR"/>
        </w:rPr>
        <w:t xml:space="preserve">ine karar verilmiş olup </w:t>
      </w:r>
      <w:r>
        <w:rPr>
          <w:b/>
          <w:color w:val="auto"/>
          <w:u w:val="single"/>
          <w:lang w:val="tr-TR"/>
        </w:rPr>
        <w:t xml:space="preserve">Madde Bağımlılığı </w:t>
      </w:r>
      <w:r w:rsidR="0007195F" w:rsidRPr="000D454E">
        <w:rPr>
          <w:b/>
          <w:color w:val="auto"/>
          <w:u w:val="single"/>
          <w:lang w:val="tr-TR"/>
        </w:rPr>
        <w:t>Tedavi M</w:t>
      </w:r>
      <w:r w:rsidR="003F2C48" w:rsidRPr="000D454E">
        <w:rPr>
          <w:b/>
          <w:color w:val="auto"/>
          <w:u w:val="single"/>
          <w:lang w:val="tr-TR"/>
        </w:rPr>
        <w:t>erkezine sevkinin</w:t>
      </w:r>
      <w:r w:rsidR="003F2C48" w:rsidRPr="000D454E">
        <w:rPr>
          <w:color w:val="auto"/>
          <w:lang w:val="tr-TR"/>
        </w:rPr>
        <w:t xml:space="preserve"> sağlanmasının uygun olduğunu bildirir tıbbi kanaat raporudur.  </w:t>
      </w:r>
      <w:r w:rsidR="003F2C48" w:rsidRPr="000D454E">
        <w:rPr>
          <w:color w:val="auto"/>
          <w:lang w:val="tr-TR"/>
        </w:rPr>
        <w:tab/>
      </w:r>
    </w:p>
    <w:p w:rsidR="00B36DE9" w:rsidRPr="000D454E" w:rsidRDefault="00B36DE9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8E017E" w:rsidRDefault="008E017E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B36DE9" w:rsidRPr="000D454E" w:rsidRDefault="00B36DE9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E9192D" w:rsidRDefault="00E9192D" w:rsidP="00E9192D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>Tarih:  ……./……/………</w:t>
      </w:r>
      <w:r>
        <w:rPr>
          <w:color w:val="auto"/>
          <w:lang w:val="tr-TR"/>
        </w:rPr>
        <w:t>…..</w:t>
      </w:r>
    </w:p>
    <w:p w:rsidR="00E9192D" w:rsidRDefault="00E9192D" w:rsidP="00E91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  <w:t>Dr.: …………………………..</w:t>
      </w:r>
    </w:p>
    <w:p w:rsidR="00A9050F" w:rsidRPr="000D454E" w:rsidRDefault="00E9192D" w:rsidP="00E9192D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:………………………….</w:t>
      </w:r>
    </w:p>
    <w:p w:rsidR="00A9050F" w:rsidRPr="000D454E" w:rsidRDefault="00A9050F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A9050F" w:rsidRPr="000D454E" w:rsidRDefault="00A9050F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506087" w:rsidRDefault="00506087" w:rsidP="00840732">
      <w:pPr>
        <w:pStyle w:val="NormalWeb"/>
        <w:spacing w:before="0" w:beforeAutospacing="0" w:after="0" w:afterAutospacing="0"/>
      </w:pPr>
    </w:p>
    <w:p w:rsidR="005A1D62" w:rsidRDefault="005A1D62" w:rsidP="00840732">
      <w:pPr>
        <w:pStyle w:val="NormalWeb"/>
        <w:spacing w:before="0" w:beforeAutospacing="0" w:after="0" w:afterAutospacing="0"/>
      </w:pPr>
    </w:p>
    <w:p w:rsidR="00B30F0E" w:rsidRDefault="00B30F0E" w:rsidP="00840732">
      <w:pPr>
        <w:pStyle w:val="NormalWeb"/>
        <w:spacing w:before="0" w:beforeAutospacing="0" w:after="0" w:afterAutospacing="0"/>
      </w:pPr>
    </w:p>
    <w:p w:rsidR="00B30F0E" w:rsidRDefault="00B30F0E" w:rsidP="00840732">
      <w:pPr>
        <w:pStyle w:val="NormalWeb"/>
        <w:spacing w:before="0" w:beforeAutospacing="0" w:after="0" w:afterAutospacing="0"/>
      </w:pPr>
    </w:p>
    <w:p w:rsidR="00B30F0E" w:rsidRDefault="00B30F0E" w:rsidP="00840732">
      <w:pPr>
        <w:pStyle w:val="NormalWeb"/>
        <w:spacing w:before="0" w:beforeAutospacing="0" w:after="0" w:afterAutospacing="0"/>
      </w:pPr>
    </w:p>
    <w:p w:rsidR="00B30F0E" w:rsidRDefault="00B30F0E" w:rsidP="00840732">
      <w:pPr>
        <w:pStyle w:val="NormalWeb"/>
        <w:spacing w:before="0" w:beforeAutospacing="0" w:after="0" w:afterAutospacing="0"/>
      </w:pPr>
    </w:p>
    <w:p w:rsidR="008E017E" w:rsidRPr="00203508" w:rsidRDefault="00FF33F8" w:rsidP="00840732">
      <w:pPr>
        <w:pStyle w:val="NormalWeb"/>
        <w:spacing w:before="0" w:beforeAutospacing="0" w:after="0" w:afterAutospacing="0"/>
      </w:pPr>
      <w:r w:rsidRPr="00203508">
        <w:lastRenderedPageBreak/>
        <w:t>EK:</w:t>
      </w:r>
      <w:r w:rsidR="008E017E" w:rsidRPr="00203508">
        <w:t>3</w:t>
      </w:r>
    </w:p>
    <w:p w:rsidR="008E017E" w:rsidRPr="000D454E" w:rsidRDefault="001B5B26" w:rsidP="00840732">
      <w:pPr>
        <w:pStyle w:val="NormalWeb"/>
        <w:spacing w:before="0" w:beforeAutospacing="0" w:after="0" w:afterAutospacing="0"/>
        <w:jc w:val="center"/>
      </w:pPr>
      <w:r w:rsidRPr="000D454E">
        <w:t>Denetimli Serbestlik Tedavi Hizmeti Kuralları</w:t>
      </w:r>
    </w:p>
    <w:p w:rsidR="00B40D0B" w:rsidRPr="000D454E" w:rsidRDefault="00B40D0B" w:rsidP="00840732">
      <w:pPr>
        <w:pStyle w:val="NormalWeb"/>
        <w:spacing w:before="0" w:beforeAutospacing="0" w:after="0" w:afterAutospacing="0"/>
        <w:jc w:val="center"/>
      </w:pPr>
    </w:p>
    <w:tbl>
      <w:tblPr>
        <w:tblStyle w:val="TabloKlavuzu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3"/>
        <w:gridCol w:w="8186"/>
        <w:gridCol w:w="850"/>
      </w:tblGrid>
      <w:tr w:rsidR="00B40D0B" w:rsidRPr="005E7F5B" w:rsidTr="00041324">
        <w:tc>
          <w:tcPr>
            <w:tcW w:w="603" w:type="dxa"/>
          </w:tcPr>
          <w:p w:rsidR="00B40D0B" w:rsidRPr="005E7F5B" w:rsidRDefault="00B40D0B" w:rsidP="00840732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Sıra No</w:t>
            </w:r>
          </w:p>
        </w:tc>
        <w:tc>
          <w:tcPr>
            <w:tcW w:w="8186" w:type="dxa"/>
          </w:tcPr>
          <w:p w:rsidR="00B40D0B" w:rsidRPr="005E7F5B" w:rsidRDefault="00294395" w:rsidP="00840732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Kural</w:t>
            </w:r>
          </w:p>
        </w:tc>
        <w:tc>
          <w:tcPr>
            <w:tcW w:w="850" w:type="dxa"/>
          </w:tcPr>
          <w:p w:rsidR="00B40D0B" w:rsidRPr="005E7F5B" w:rsidRDefault="00294395" w:rsidP="00840732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İhlal Puanı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1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Uygun olmayan numune vermek.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2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Numuneyi tarif edilen şekilde vermemek.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3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Üzerinde madde bulundurmak.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4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Tedavi ekibine karşı, küfür etmek, sözel tehdit veya fiziksel şiddette bulunmak.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50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5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Üzerinde kesici, delici alet bulundurmak.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30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6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Randevu veya grup çalışmalarına katılmamak.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25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7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Kendisine veya sağlık tesisinde çevreye zarar verici davranışta bulunmak.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25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8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Randevu veya grup çalışmalarına geç katılmak.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9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Tedavi ekibine sözle yanıltıcı davranışta bulunmak.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10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Sağlık tesisinde, çevresiyle sözlü kavga etmek veya küfürlü konuşmak.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11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Oturumlarda madde kullanımını özendirecek konuşma ve davranışlarda bulunmak.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20</w:t>
            </w:r>
          </w:p>
        </w:tc>
      </w:tr>
      <w:tr w:rsidR="005E7F5B" w:rsidRPr="005E7F5B" w:rsidTr="001D3D2F">
        <w:tc>
          <w:tcPr>
            <w:tcW w:w="603" w:type="dxa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  <w:jc w:val="center"/>
            </w:pPr>
            <w:r w:rsidRPr="005E7F5B">
              <w:t>12</w:t>
            </w:r>
          </w:p>
        </w:tc>
        <w:tc>
          <w:tcPr>
            <w:tcW w:w="8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B36DE9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Eğitim esnasında, düzeni bozucu sözel veya</w:t>
            </w:r>
            <w:r w:rsidR="00B36DE9">
              <w:rPr>
                <w:color w:val="000000"/>
                <w:sz w:val="24"/>
                <w:szCs w:val="24"/>
              </w:rPr>
              <w:t xml:space="preserve"> fiziki</w:t>
            </w:r>
            <w:r w:rsidRPr="005E7F5B">
              <w:rPr>
                <w:color w:val="000000"/>
                <w:sz w:val="24"/>
                <w:szCs w:val="24"/>
              </w:rPr>
              <w:t xml:space="preserve"> davranış</w:t>
            </w:r>
            <w:r w:rsidR="00B36DE9">
              <w:rPr>
                <w:color w:val="000000"/>
                <w:sz w:val="24"/>
                <w:szCs w:val="24"/>
              </w:rPr>
              <w:t>ta</w:t>
            </w:r>
            <w:r w:rsidRPr="005E7F5B">
              <w:rPr>
                <w:color w:val="000000"/>
                <w:sz w:val="24"/>
                <w:szCs w:val="24"/>
              </w:rPr>
              <w:t xml:space="preserve"> bulunmak.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F5B" w:rsidRPr="005E7F5B" w:rsidRDefault="005E7F5B" w:rsidP="005E7F5B">
            <w:pPr>
              <w:jc w:val="center"/>
              <w:rPr>
                <w:color w:val="000000"/>
                <w:sz w:val="24"/>
                <w:szCs w:val="24"/>
              </w:rPr>
            </w:pPr>
            <w:r w:rsidRPr="005E7F5B">
              <w:rPr>
                <w:color w:val="000000"/>
                <w:sz w:val="24"/>
                <w:szCs w:val="24"/>
              </w:rPr>
              <w:t>15</w:t>
            </w:r>
          </w:p>
        </w:tc>
      </w:tr>
      <w:tr w:rsidR="005E7F5B" w:rsidRPr="005E7F5B" w:rsidTr="00041324">
        <w:tc>
          <w:tcPr>
            <w:tcW w:w="9639" w:type="dxa"/>
            <w:gridSpan w:val="3"/>
          </w:tcPr>
          <w:p w:rsidR="005E7F5B" w:rsidRPr="005E7F5B" w:rsidRDefault="005E7F5B" w:rsidP="005E7F5B">
            <w:pPr>
              <w:pStyle w:val="NormalWeb"/>
              <w:spacing w:before="0" w:beforeAutospacing="0" w:after="0" w:afterAutospacing="0"/>
            </w:pPr>
            <w:r w:rsidRPr="005E7F5B">
              <w:t xml:space="preserve">Tedavi sürecinde, sağlık tesisinde sunulan tedavi hizmeti kurallarına uymayan ve toplam 50 ihlal puanı alanın </w:t>
            </w:r>
            <w:r w:rsidR="00B36DE9">
              <w:t xml:space="preserve">tedavi </w:t>
            </w:r>
            <w:r w:rsidRPr="005E7F5B">
              <w:t>takibi sonlandırılır.</w:t>
            </w:r>
          </w:p>
        </w:tc>
      </w:tr>
    </w:tbl>
    <w:p w:rsidR="005C1CED" w:rsidRDefault="005C1CED" w:rsidP="005C1CED">
      <w:pPr>
        <w:pStyle w:val="NormalWeb"/>
        <w:spacing w:before="0" w:beforeAutospacing="0" w:after="0" w:afterAutospacing="0"/>
        <w:jc w:val="both"/>
      </w:pPr>
    </w:p>
    <w:p w:rsidR="00B36DE9" w:rsidRPr="000D454E" w:rsidRDefault="00B36DE9" w:rsidP="005C1CED">
      <w:pPr>
        <w:pStyle w:val="NormalWeb"/>
        <w:spacing w:before="0" w:beforeAutospacing="0" w:after="0" w:afterAutospacing="0"/>
        <w:jc w:val="both"/>
      </w:pPr>
    </w:p>
    <w:p w:rsidR="005C1CED" w:rsidRPr="000D454E" w:rsidRDefault="005C1CED" w:rsidP="005C1CED">
      <w:pPr>
        <w:pStyle w:val="NormalWeb"/>
        <w:spacing w:before="0" w:beforeAutospacing="0" w:after="0" w:afterAutospacing="0"/>
        <w:jc w:val="both"/>
      </w:pPr>
      <w:r w:rsidRPr="000D454E">
        <w:t>Tedavi kurallarını okudum ve anladım. Kuralları ihlal etmem halinde hakkımda yapılacak işlemleri kabul ediyorum</w:t>
      </w:r>
      <w:r w:rsidR="00673BA6" w:rsidRPr="000D454E">
        <w:t>……./…../201…</w:t>
      </w:r>
      <w:r w:rsidRPr="000D454E">
        <w:t xml:space="preserve">  </w:t>
      </w:r>
    </w:p>
    <w:p w:rsidR="008E017E" w:rsidRPr="000D454E" w:rsidRDefault="008E017E" w:rsidP="00840732">
      <w:pPr>
        <w:pStyle w:val="NormalWeb"/>
        <w:spacing w:before="0" w:beforeAutospacing="0" w:after="0" w:afterAutospacing="0"/>
        <w:jc w:val="both"/>
      </w:pPr>
    </w:p>
    <w:p w:rsidR="00203508" w:rsidRDefault="00203508" w:rsidP="00840732">
      <w:pPr>
        <w:pStyle w:val="NormalWeb"/>
        <w:spacing w:before="0" w:beforeAutospacing="0" w:after="0" w:afterAutospacing="0"/>
        <w:jc w:val="both"/>
      </w:pPr>
    </w:p>
    <w:p w:rsidR="00203508" w:rsidRPr="000D454E" w:rsidRDefault="00203508" w:rsidP="00840732">
      <w:pPr>
        <w:pStyle w:val="NormalWeb"/>
        <w:spacing w:before="0" w:beforeAutospacing="0" w:after="0" w:afterAutospacing="0"/>
        <w:jc w:val="both"/>
      </w:pPr>
    </w:p>
    <w:p w:rsidR="00B40D0B" w:rsidRPr="000D454E" w:rsidRDefault="00203508" w:rsidP="00B40D0B">
      <w:pPr>
        <w:pStyle w:val="NormalWeb"/>
        <w:spacing w:before="0" w:beforeAutospacing="0" w:after="0" w:afterAutospacing="0"/>
      </w:pPr>
      <w:r>
        <w:t>Tebliğ Eden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0D0B" w:rsidRPr="000D454E">
        <w:t>Tebellüğ Eden</w:t>
      </w:r>
    </w:p>
    <w:p w:rsidR="00203508" w:rsidRDefault="00203508" w:rsidP="00B40D0B">
      <w:pPr>
        <w:pStyle w:val="NormalWeb"/>
        <w:spacing w:before="0" w:beforeAutospacing="0" w:after="0" w:afterAutospacing="0"/>
      </w:pPr>
    </w:p>
    <w:p w:rsidR="00B40D0B" w:rsidRPr="000D454E" w:rsidRDefault="00B40D0B" w:rsidP="00B40D0B">
      <w:pPr>
        <w:pStyle w:val="NormalWeb"/>
        <w:spacing w:before="0" w:beforeAutospacing="0" w:after="0" w:afterAutospacing="0"/>
      </w:pPr>
      <w:r w:rsidRPr="000D454E">
        <w:t>Adı soyadı:</w:t>
      </w:r>
      <w:r w:rsidR="00C04B1A" w:rsidRPr="000D454E">
        <w:t xml:space="preserve"> Dr</w:t>
      </w:r>
      <w:r w:rsidRPr="000D454E">
        <w:t>.………...…</w:t>
      </w:r>
      <w:r w:rsidR="00203508">
        <w:tab/>
      </w:r>
      <w:r w:rsidR="00203508">
        <w:tab/>
      </w:r>
      <w:r w:rsidR="00203508">
        <w:tab/>
      </w:r>
      <w:r w:rsidR="00203508">
        <w:tab/>
      </w:r>
      <w:r w:rsidR="00203508">
        <w:tab/>
      </w:r>
      <w:r w:rsidR="00203508">
        <w:tab/>
      </w:r>
      <w:r w:rsidR="00673BA6" w:rsidRPr="000D454E">
        <w:t xml:space="preserve">Adı soyadı: </w:t>
      </w:r>
      <w:r w:rsidRPr="000D454E">
        <w:t>...……</w:t>
      </w:r>
      <w:r w:rsidR="00203508">
        <w:t>…..</w:t>
      </w:r>
      <w:r w:rsidRPr="000D454E">
        <w:t xml:space="preserve">   </w:t>
      </w:r>
    </w:p>
    <w:p w:rsidR="00B40D0B" w:rsidRPr="000D454E" w:rsidRDefault="00B40D0B" w:rsidP="00B40D0B">
      <w:pPr>
        <w:pStyle w:val="NormalWeb"/>
        <w:spacing w:before="0" w:beforeAutospacing="0" w:after="0" w:afterAutospacing="0"/>
      </w:pPr>
      <w:r w:rsidRPr="000D454E">
        <w:t>İmza:…………………</w:t>
      </w:r>
      <w:r w:rsidR="00203508">
        <w:t>…..</w:t>
      </w:r>
      <w:r w:rsidRPr="000D454E">
        <w:t xml:space="preserve">                   </w:t>
      </w:r>
      <w:r w:rsidR="00041324" w:rsidRPr="000D454E">
        <w:t xml:space="preserve">  </w:t>
      </w:r>
      <w:r w:rsidR="00041324" w:rsidRPr="000D454E">
        <w:tab/>
      </w:r>
      <w:r w:rsidR="00041324" w:rsidRPr="000D454E">
        <w:tab/>
      </w:r>
      <w:r w:rsidR="00041324" w:rsidRPr="000D454E">
        <w:tab/>
      </w:r>
      <w:r w:rsidRPr="000D454E">
        <w:t xml:space="preserve">   </w:t>
      </w:r>
      <w:r w:rsidR="00203508">
        <w:tab/>
      </w:r>
      <w:r w:rsidRPr="000D454E">
        <w:t>İmza:…………………</w:t>
      </w:r>
    </w:p>
    <w:p w:rsidR="00B40D0B" w:rsidRPr="000D454E" w:rsidRDefault="00B40D0B" w:rsidP="00B40D0B">
      <w:pPr>
        <w:pStyle w:val="NormalWeb"/>
        <w:spacing w:before="0" w:beforeAutospacing="0" w:after="0" w:afterAutospacing="0"/>
      </w:pPr>
      <w:r w:rsidRPr="000D454E">
        <w:t xml:space="preserve">                                                                                                 </w:t>
      </w:r>
    </w:p>
    <w:p w:rsidR="00E9192D" w:rsidRDefault="00E9192D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DE9" w:rsidRDefault="00B36DE9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6DE9" w:rsidRDefault="00B36DE9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17E" w:rsidRPr="00E9192D" w:rsidRDefault="008E017E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92D">
        <w:rPr>
          <w:rFonts w:ascii="Times New Roman" w:hAnsi="Times New Roman" w:cs="Times New Roman"/>
          <w:sz w:val="24"/>
          <w:szCs w:val="24"/>
        </w:rPr>
        <w:lastRenderedPageBreak/>
        <w:t>EK</w:t>
      </w:r>
      <w:r w:rsidR="00FF33F8" w:rsidRPr="00E9192D">
        <w:rPr>
          <w:rFonts w:ascii="Times New Roman" w:hAnsi="Times New Roman" w:cs="Times New Roman"/>
          <w:sz w:val="24"/>
          <w:szCs w:val="24"/>
        </w:rPr>
        <w:t>:</w:t>
      </w:r>
      <w:r w:rsidR="00285361" w:rsidRPr="00E9192D">
        <w:rPr>
          <w:rFonts w:ascii="Times New Roman" w:hAnsi="Times New Roman" w:cs="Times New Roman"/>
          <w:sz w:val="24"/>
          <w:szCs w:val="24"/>
        </w:rPr>
        <w:t>4</w:t>
      </w:r>
    </w:p>
    <w:p w:rsidR="00617A84" w:rsidRPr="00E9192D" w:rsidRDefault="00617A84" w:rsidP="00617A84">
      <w:pPr>
        <w:pStyle w:val="GvdeMetniGirintisi3"/>
        <w:spacing w:before="0" w:beforeAutospacing="0" w:after="0"/>
        <w:ind w:firstLine="0"/>
        <w:jc w:val="center"/>
        <w:rPr>
          <w:color w:val="auto"/>
          <w:lang w:val="tr-TR"/>
        </w:rPr>
      </w:pPr>
      <w:r w:rsidRPr="00E9192D">
        <w:rPr>
          <w:color w:val="auto"/>
          <w:lang w:val="tr-TR"/>
        </w:rPr>
        <w:t>RAPOR</w:t>
      </w:r>
    </w:p>
    <w:p w:rsidR="00617A84" w:rsidRPr="000D454E" w:rsidRDefault="00617A84" w:rsidP="00617A84">
      <w:pPr>
        <w:pStyle w:val="GvdeMetniGirintisi3"/>
        <w:spacing w:before="0" w:beforeAutospacing="0" w:after="0"/>
        <w:ind w:firstLine="0"/>
        <w:jc w:val="center"/>
        <w:rPr>
          <w:color w:val="auto"/>
          <w:lang w:val="tr-TR"/>
        </w:rPr>
      </w:pPr>
    </w:p>
    <w:p w:rsidR="008E017E" w:rsidRPr="000D454E" w:rsidRDefault="008E017E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84" w:rsidRPr="000D454E" w:rsidRDefault="00617A84" w:rsidP="00B3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………</w:t>
      </w:r>
      <w:r w:rsidR="0019693E">
        <w:rPr>
          <w:rFonts w:ascii="Times New Roman" w:hAnsi="Times New Roman" w:cs="Times New Roman"/>
          <w:sz w:val="24"/>
          <w:szCs w:val="24"/>
        </w:rPr>
        <w:t>………………………..</w:t>
      </w:r>
      <w:r w:rsidR="00B30F0E">
        <w:rPr>
          <w:rFonts w:ascii="Times New Roman" w:hAnsi="Times New Roman" w:cs="Times New Roman"/>
          <w:sz w:val="24"/>
          <w:szCs w:val="24"/>
        </w:rPr>
        <w:t xml:space="preserve"> </w:t>
      </w:r>
      <w:r w:rsidR="00B36DE9">
        <w:rPr>
          <w:rFonts w:ascii="Times New Roman" w:hAnsi="Times New Roman" w:cs="Times New Roman"/>
          <w:sz w:val="24"/>
          <w:szCs w:val="24"/>
        </w:rPr>
        <w:t xml:space="preserve">Cumhuriyet Başsavcılığı </w:t>
      </w:r>
      <w:r w:rsidRPr="000D454E">
        <w:rPr>
          <w:rFonts w:ascii="Times New Roman" w:hAnsi="Times New Roman" w:cs="Times New Roman"/>
          <w:sz w:val="24"/>
          <w:szCs w:val="24"/>
        </w:rPr>
        <w:t>Denetimli Serbestlik Müdürlüğünün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E67E99" w:rsidRPr="000D454E">
        <w:t>….../........./.........</w:t>
      </w:r>
      <w:r w:rsidR="00E67E99" w:rsidRPr="000D454E">
        <w:rPr>
          <w:rFonts w:ascii="Times New Roman" w:hAnsi="Times New Roman" w:cs="Times New Roman"/>
          <w:sz w:val="24"/>
          <w:szCs w:val="24"/>
        </w:rPr>
        <w:t xml:space="preserve"> tarih</w:t>
      </w:r>
      <w:r w:rsidR="00E67E99">
        <w:rPr>
          <w:rFonts w:ascii="Times New Roman" w:hAnsi="Times New Roman" w:cs="Times New Roman"/>
          <w:sz w:val="24"/>
          <w:szCs w:val="24"/>
        </w:rPr>
        <w:t>li</w:t>
      </w:r>
      <w:r w:rsidRPr="000D454E">
        <w:rPr>
          <w:rFonts w:ascii="Times New Roman" w:hAnsi="Times New Roman" w:cs="Times New Roman"/>
          <w:sz w:val="24"/>
          <w:szCs w:val="24"/>
        </w:rPr>
        <w:t xml:space="preserve"> ve ...................................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B36DE9">
        <w:rPr>
          <w:rFonts w:ascii="Times New Roman" w:hAnsi="Times New Roman" w:cs="Times New Roman"/>
          <w:sz w:val="24"/>
          <w:szCs w:val="24"/>
        </w:rPr>
        <w:t>sayılı yazısı ile denetimli   s</w:t>
      </w:r>
      <w:r w:rsidRPr="000D454E">
        <w:rPr>
          <w:rFonts w:ascii="Times New Roman" w:hAnsi="Times New Roman" w:cs="Times New Roman"/>
          <w:sz w:val="24"/>
          <w:szCs w:val="24"/>
        </w:rPr>
        <w:t>erbestlik   tedbiri  kapsamında   tedavi   amacı    ile sağlık tesisimize  gönderilen,</w:t>
      </w:r>
      <w:r w:rsidR="00212D71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Pr="000D454E">
        <w:rPr>
          <w:rFonts w:ascii="Times New Roman" w:hAnsi="Times New Roman" w:cs="Times New Roman"/>
          <w:sz w:val="24"/>
          <w:szCs w:val="24"/>
        </w:rPr>
        <w:t>……………………………………………………..…….... oğlu/kızı......…/……/……… doğumlu ..............................…………</w:t>
      </w:r>
      <w:r w:rsidR="004B286D" w:rsidRPr="000D454E">
        <w:rPr>
          <w:rFonts w:ascii="Times New Roman" w:hAnsi="Times New Roman" w:cs="Times New Roman"/>
          <w:sz w:val="24"/>
          <w:szCs w:val="24"/>
        </w:rPr>
        <w:t>’</w:t>
      </w:r>
      <w:r w:rsidRPr="000D454E">
        <w:rPr>
          <w:rFonts w:ascii="Times New Roman" w:hAnsi="Times New Roman" w:cs="Times New Roman"/>
          <w:sz w:val="24"/>
          <w:szCs w:val="24"/>
        </w:rPr>
        <w:t>nun yapılan değerlendirmesinde;</w:t>
      </w:r>
    </w:p>
    <w:p w:rsidR="004B286D" w:rsidRPr="000D454E" w:rsidRDefault="004B286D" w:rsidP="00617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E1D" w:rsidRDefault="00BC3E1D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9F0E70" w:rsidRPr="000D454E" w:rsidRDefault="00726125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01FF14" wp14:editId="35A37450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304800" cy="295275"/>
                <wp:effectExtent l="0" t="0" r="19050" b="28575"/>
                <wp:wrapSquare wrapText="bothSides"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9F0E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1FF14" id="Metin Kutusu 15" o:spid="_x0000_s1031" type="#_x0000_t202" style="position:absolute;left:0;text-align:left;margin-left:0;margin-top:4.9pt;width:24pt;height:23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">
                <v:textbox>
                  <w:txbxContent>
                    <w:p w:rsidR="009503E9" w:rsidRDefault="009503E9" w:rsidP="009F0E70"/>
                  </w:txbxContent>
                </v:textbox>
                <w10:wrap type="square" anchorx="margin"/>
              </v:shape>
            </w:pict>
          </mc:Fallback>
        </mc:AlternateContent>
      </w:r>
      <w:r w:rsidR="00617A84" w:rsidRPr="000D454E">
        <w:rPr>
          <w:color w:val="auto"/>
          <w:lang w:val="tr-TR"/>
        </w:rPr>
        <w:t xml:space="preserve"> </w:t>
      </w:r>
      <w:r w:rsidR="00AB29C6" w:rsidRPr="000D454E">
        <w:rPr>
          <w:color w:val="auto"/>
          <w:lang w:val="tr-TR"/>
        </w:rPr>
        <w:t>a</w:t>
      </w:r>
      <w:r w:rsidR="009F0E70" w:rsidRPr="000D454E">
        <w:rPr>
          <w:color w:val="auto"/>
          <w:lang w:val="tr-TR"/>
        </w:rPr>
        <w:t xml:space="preserve">) </w:t>
      </w:r>
      <w:r w:rsidR="00CD170A">
        <w:rPr>
          <w:color w:val="auto"/>
          <w:lang w:val="tr-TR"/>
        </w:rPr>
        <w:t>Adı geçenin,</w:t>
      </w:r>
      <w:r w:rsidR="00CD170A" w:rsidRPr="000D454E">
        <w:rPr>
          <w:color w:val="auto"/>
          <w:lang w:val="tr-TR"/>
        </w:rPr>
        <w:t xml:space="preserve"> </w:t>
      </w:r>
      <w:r w:rsidR="00CD170A">
        <w:rPr>
          <w:color w:val="auto"/>
          <w:lang w:val="tr-TR"/>
        </w:rPr>
        <w:t>a</w:t>
      </w:r>
      <w:r w:rsidR="009F0E70" w:rsidRPr="000D454E">
        <w:rPr>
          <w:color w:val="auto"/>
          <w:lang w:val="tr-TR"/>
        </w:rPr>
        <w:t xml:space="preserve">ltı oturumluk takip ve tedavi programına </w:t>
      </w:r>
      <w:r w:rsidR="009F0E70" w:rsidRPr="000D454E">
        <w:rPr>
          <w:b/>
          <w:color w:val="auto"/>
          <w:u w:val="single"/>
          <w:lang w:val="tr-TR"/>
        </w:rPr>
        <w:t>uyumlu</w:t>
      </w:r>
      <w:r w:rsidR="009F0E70" w:rsidRPr="000D454E">
        <w:rPr>
          <w:b/>
          <w:color w:val="auto"/>
          <w:lang w:val="tr-TR"/>
        </w:rPr>
        <w:t xml:space="preserve"> </w:t>
      </w:r>
      <w:r w:rsidR="009F0E70" w:rsidRPr="000D454E">
        <w:rPr>
          <w:color w:val="auto"/>
          <w:lang w:val="tr-TR"/>
        </w:rPr>
        <w:t>olduğu</w:t>
      </w:r>
      <w:r w:rsidR="00A97F4E" w:rsidRPr="000D454E">
        <w:rPr>
          <w:color w:val="auto"/>
          <w:lang w:val="tr-TR"/>
        </w:rPr>
        <w:t xml:space="preserve">nu </w:t>
      </w:r>
      <w:r w:rsidR="00AB29C6" w:rsidRPr="000D454E">
        <w:rPr>
          <w:color w:val="auto"/>
          <w:lang w:val="tr-TR"/>
        </w:rPr>
        <w:t>bildirir</w:t>
      </w:r>
      <w:r w:rsidR="006411D0" w:rsidRPr="000D454E">
        <w:rPr>
          <w:color w:val="auto"/>
          <w:lang w:val="tr-TR"/>
        </w:rPr>
        <w:t xml:space="preserve"> </w:t>
      </w:r>
      <w:r w:rsidR="009F0E70" w:rsidRPr="000D454E">
        <w:rPr>
          <w:color w:val="auto"/>
          <w:lang w:val="tr-TR"/>
        </w:rPr>
        <w:t xml:space="preserve">tıbbi kanaat raporudur. </w:t>
      </w:r>
    </w:p>
    <w:p w:rsidR="00F07733" w:rsidRDefault="00F07733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D76A06" w:rsidRPr="000D454E" w:rsidRDefault="00D76A0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E9192D" w:rsidRDefault="00E9192D" w:rsidP="00B267BA">
      <w:pPr>
        <w:pStyle w:val="GvdeMetniGirintisi3"/>
        <w:spacing w:before="0" w:beforeAutospacing="0" w:after="0"/>
        <w:ind w:firstLine="360"/>
        <w:rPr>
          <w:color w:val="auto"/>
          <w:lang w:val="tr-TR"/>
        </w:rPr>
      </w:pPr>
    </w:p>
    <w:p w:rsidR="00E9192D" w:rsidRDefault="00C16251" w:rsidP="00E9192D">
      <w:pPr>
        <w:pStyle w:val="GvdeMetniGirintisi3"/>
        <w:spacing w:before="0" w:beforeAutospacing="0" w:after="0"/>
        <w:ind w:firstLine="709"/>
        <w:rPr>
          <w:color w:val="auto"/>
          <w:lang w:val="tr-TR"/>
        </w:rPr>
      </w:pPr>
      <w:r w:rsidRPr="000D454E">
        <w:rPr>
          <w:color w:val="auto"/>
          <w:lang w:val="tr-TR"/>
        </w:rPr>
        <w:t>b</w:t>
      </w:r>
      <w:r w:rsidR="00E9192D">
        <w:rPr>
          <w:color w:val="auto"/>
          <w:lang w:val="tr-TR"/>
        </w:rPr>
        <w:t>) Adı geçenin;</w:t>
      </w:r>
    </w:p>
    <w:p w:rsidR="00E9192D" w:rsidRDefault="00E9192D" w:rsidP="00E919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F07733" w:rsidRPr="00E9192D" w:rsidRDefault="00E9192D" w:rsidP="00E919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300355" cy="271780"/>
                <wp:effectExtent l="0" t="0" r="23495" b="13970"/>
                <wp:wrapSquare wrapText="bothSides"/>
                <wp:docPr id="19" name="Metin Kutus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E91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9" o:spid="_x0000_s1032" type="#_x0000_t202" style="position:absolute;left:0;text-align:left;margin-left:.1pt;margin-top:.05pt;width:23.65pt;height:2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">
                <v:textbox>
                  <w:txbxContent>
                    <w:p w:rsidR="009503E9" w:rsidRDefault="009503E9" w:rsidP="00E9192D"/>
                  </w:txbxContent>
                </v:textbox>
                <w10:wrap type="square"/>
              </v:shape>
            </w:pict>
          </mc:Fallback>
        </mc:AlternateContent>
      </w:r>
      <w:r w:rsidR="00C16251" w:rsidRPr="000D454E">
        <w:rPr>
          <w:rFonts w:eastAsia="ヒラギノ明朝 Pro W3"/>
          <w:color w:val="auto"/>
        </w:rPr>
        <w:t>1)</w:t>
      </w:r>
      <w:r w:rsidR="00EB4CCE">
        <w:rPr>
          <w:rFonts w:eastAsia="ヒラギノ明朝 Pro W3"/>
          <w:color w:val="auto"/>
        </w:rPr>
        <w:t xml:space="preserve"> </w:t>
      </w:r>
      <w:r w:rsidR="00F07733" w:rsidRPr="000D454E">
        <w:rPr>
          <w:rFonts w:eastAsia="ヒラギノ明朝 Pro W3"/>
          <w:color w:val="auto"/>
        </w:rPr>
        <w:t>Tedavinin gereklerine uygun davranmaması nedeni ile</w:t>
      </w:r>
      <w:r w:rsidR="00DA733F" w:rsidRPr="000D454E">
        <w:rPr>
          <w:rFonts w:eastAsia="ヒラギノ明朝 Pro W3"/>
          <w:color w:val="auto"/>
        </w:rPr>
        <w:t>,</w:t>
      </w:r>
      <w:r w:rsidR="008F3775" w:rsidRPr="000D454E">
        <w:rPr>
          <w:color w:val="auto"/>
          <w:lang w:val="tr-TR"/>
        </w:rPr>
        <w:t xml:space="preserve"> </w:t>
      </w:r>
    </w:p>
    <w:p w:rsidR="00F07733" w:rsidRPr="000D454E" w:rsidRDefault="00F07733" w:rsidP="00F07733">
      <w:pPr>
        <w:pStyle w:val="GvdeMetniGirintisi3"/>
        <w:spacing w:before="0" w:beforeAutospacing="0" w:after="0"/>
        <w:ind w:left="720" w:firstLine="0"/>
        <w:rPr>
          <w:rFonts w:eastAsia="ヒラギノ明朝 Pro W3"/>
          <w:color w:val="auto"/>
        </w:rPr>
      </w:pPr>
    </w:p>
    <w:p w:rsidR="00E9192D" w:rsidRDefault="00E9192D" w:rsidP="00F07733">
      <w:pPr>
        <w:pStyle w:val="GvdeMetniGirintisi3"/>
        <w:spacing w:before="0" w:beforeAutospacing="0" w:after="0"/>
        <w:ind w:firstLine="0"/>
        <w:rPr>
          <w:rFonts w:eastAsia="ヒラギノ明朝 Pro W3"/>
          <w:color w:val="auto"/>
        </w:rPr>
      </w:pPr>
    </w:p>
    <w:p w:rsidR="00F07733" w:rsidRPr="000D454E" w:rsidRDefault="00E9192D" w:rsidP="00F07733">
      <w:pPr>
        <w:pStyle w:val="GvdeMetniGirintisi3"/>
        <w:spacing w:before="0" w:beforeAutospacing="0" w:after="0"/>
        <w:ind w:firstLine="0"/>
        <w:rPr>
          <w:color w:val="auto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D547A13" wp14:editId="0CDC25A3">
                <wp:simplePos x="0" y="0"/>
                <wp:positionH relativeFrom="column">
                  <wp:posOffset>-6985</wp:posOffset>
                </wp:positionH>
                <wp:positionV relativeFrom="paragraph">
                  <wp:posOffset>24765</wp:posOffset>
                </wp:positionV>
                <wp:extent cx="300355" cy="271780"/>
                <wp:effectExtent l="0" t="0" r="23495" b="13970"/>
                <wp:wrapThrough wrapText="bothSides">
                  <wp:wrapPolygon edited="0">
                    <wp:start x="0" y="0"/>
                    <wp:lineTo x="0" y="21196"/>
                    <wp:lineTo x="21920" y="21196"/>
                    <wp:lineTo x="21920" y="0"/>
                    <wp:lineTo x="0" y="0"/>
                  </wp:wrapPolygon>
                </wp:wrapThrough>
                <wp:docPr id="21" name="Metin Kutus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E91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47A13" id="Metin Kutusu 21" o:spid="_x0000_s1033" type="#_x0000_t202" style="position:absolute;left:0;text-align:left;margin-left:-.55pt;margin-top:1.95pt;width:23.65pt;height:21.4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">
                <v:textbox>
                  <w:txbxContent>
                    <w:p w:rsidR="009503E9" w:rsidRDefault="009503E9" w:rsidP="00E9192D"/>
                  </w:txbxContent>
                </v:textbox>
                <w10:wrap type="through"/>
              </v:shape>
            </w:pict>
          </mc:Fallback>
        </mc:AlternateContent>
      </w:r>
      <w:r w:rsidR="00C16251" w:rsidRPr="000D454E">
        <w:rPr>
          <w:rFonts w:eastAsia="ヒラギノ明朝 Pro W3"/>
          <w:color w:val="auto"/>
        </w:rPr>
        <w:t>2)</w:t>
      </w:r>
      <w:r w:rsidR="00F07733" w:rsidRPr="000D454E">
        <w:rPr>
          <w:rFonts w:eastAsia="ヒラギノ明朝 Pro W3"/>
          <w:color w:val="auto"/>
        </w:rPr>
        <w:t xml:space="preserve"> </w:t>
      </w:r>
      <w:r w:rsidR="00F07733" w:rsidRPr="000D454E">
        <w:rPr>
          <w:color w:val="auto"/>
        </w:rPr>
        <w:t xml:space="preserve">Uyuşturucu veya uyarıcı madde kullanımına devam etmesi nedeni ile, </w:t>
      </w:r>
    </w:p>
    <w:p w:rsidR="00805070" w:rsidRPr="000D454E" w:rsidRDefault="00F07733" w:rsidP="00F07733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   </w:t>
      </w:r>
    </w:p>
    <w:p w:rsidR="00F07733" w:rsidRPr="000D454E" w:rsidRDefault="00F07733" w:rsidP="00F07733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 xml:space="preserve"> </w:t>
      </w:r>
      <w:r w:rsidR="00E9192D">
        <w:rPr>
          <w:color w:val="auto"/>
          <w:lang w:val="tr-TR"/>
        </w:rPr>
        <w:tab/>
      </w:r>
      <w:r w:rsidR="00DA733F" w:rsidRPr="000D454E">
        <w:rPr>
          <w:color w:val="auto"/>
          <w:lang w:val="tr-TR"/>
        </w:rPr>
        <w:t xml:space="preserve">tedavi programına </w:t>
      </w:r>
      <w:r w:rsidR="00DA733F" w:rsidRPr="000D454E">
        <w:rPr>
          <w:b/>
          <w:color w:val="auto"/>
          <w:u w:val="single"/>
          <w:lang w:val="tr-TR"/>
        </w:rPr>
        <w:t>uyumsuz</w:t>
      </w:r>
      <w:r w:rsidR="00DA733F" w:rsidRPr="000D454E">
        <w:rPr>
          <w:color w:val="auto"/>
          <w:lang w:val="tr-TR"/>
        </w:rPr>
        <w:t xml:space="preserve"> olduğunu bildirir tıbbi kanaat raporudur.</w:t>
      </w:r>
    </w:p>
    <w:p w:rsidR="00B56CE0" w:rsidRDefault="00B56CE0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ab/>
      </w:r>
    </w:p>
    <w:p w:rsidR="00D76A06" w:rsidRDefault="00D76A0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E9192D" w:rsidRPr="000D454E" w:rsidRDefault="00E9192D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0721A0" w:rsidRDefault="00E9192D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0D454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547A13" wp14:editId="0CDC25A3">
                <wp:simplePos x="0" y="0"/>
                <wp:positionH relativeFrom="column">
                  <wp:posOffset>0</wp:posOffset>
                </wp:positionH>
                <wp:positionV relativeFrom="paragraph">
                  <wp:posOffset>39012</wp:posOffset>
                </wp:positionV>
                <wp:extent cx="300355" cy="271780"/>
                <wp:effectExtent l="0" t="0" r="23495" b="13970"/>
                <wp:wrapSquare wrapText="bothSides"/>
                <wp:docPr id="22" name="Metin Kutus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E91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47A13" id="Metin Kutusu 22" o:spid="_x0000_s1034" type="#_x0000_t202" style="position:absolute;left:0;text-align:left;margin-left:0;margin-top:3.05pt;width:23.65pt;height:21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">
                <v:textbox>
                  <w:txbxContent>
                    <w:p w:rsidR="009503E9" w:rsidRDefault="009503E9" w:rsidP="00E9192D"/>
                  </w:txbxContent>
                </v:textbox>
                <w10:wrap type="square"/>
              </v:shape>
            </w:pict>
          </mc:Fallback>
        </mc:AlternateContent>
      </w:r>
      <w:r w:rsidR="00C16251" w:rsidRPr="000D454E">
        <w:rPr>
          <w:color w:val="auto"/>
          <w:lang w:val="tr-TR"/>
        </w:rPr>
        <w:t>c</w:t>
      </w:r>
      <w:r w:rsidR="000721A0" w:rsidRPr="000D454E">
        <w:rPr>
          <w:color w:val="auto"/>
          <w:lang w:val="tr-TR"/>
        </w:rPr>
        <w:t xml:space="preserve">) Adı geçenin </w:t>
      </w:r>
      <w:r w:rsidR="009F67A5" w:rsidRPr="000D454E">
        <w:rPr>
          <w:color w:val="auto"/>
          <w:lang w:val="tr-TR"/>
        </w:rPr>
        <w:t xml:space="preserve">ileri tedavi için </w:t>
      </w:r>
      <w:r w:rsidR="00D76A06" w:rsidRPr="000D454E">
        <w:rPr>
          <w:b/>
          <w:color w:val="auto"/>
          <w:u w:val="single"/>
          <w:lang w:val="tr-TR"/>
        </w:rPr>
        <w:t xml:space="preserve">madde bağımlılığı tedavi merkezine </w:t>
      </w:r>
      <w:r w:rsidR="000721A0" w:rsidRPr="000D454E">
        <w:rPr>
          <w:b/>
          <w:color w:val="auto"/>
          <w:u w:val="single"/>
          <w:lang w:val="tr-TR"/>
        </w:rPr>
        <w:t>sevkinin</w:t>
      </w:r>
      <w:r w:rsidR="000721A0" w:rsidRPr="000D454E">
        <w:rPr>
          <w:color w:val="auto"/>
          <w:lang w:val="tr-TR"/>
        </w:rPr>
        <w:t xml:space="preserve"> sağlanmasının uygun olduğunu bildirir tıbbi kanaat raporudur.  </w:t>
      </w:r>
      <w:r w:rsidR="000721A0" w:rsidRPr="000D454E">
        <w:rPr>
          <w:color w:val="auto"/>
          <w:lang w:val="tr-TR"/>
        </w:rPr>
        <w:tab/>
      </w:r>
    </w:p>
    <w:p w:rsidR="00B9660A" w:rsidRDefault="00B9660A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9F0E70" w:rsidRDefault="009F0E70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D76A06" w:rsidRDefault="00D76A0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D76A06" w:rsidRPr="000D454E" w:rsidRDefault="00D76A06" w:rsidP="00840732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E9192D" w:rsidRPr="000D454E" w:rsidRDefault="00506087" w:rsidP="004B286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>
        <w:rPr>
          <w:color w:val="auto"/>
          <w:lang w:val="tr-TR"/>
        </w:rPr>
        <w:tab/>
      </w:r>
      <w:r>
        <w:rPr>
          <w:color w:val="auto"/>
          <w:lang w:val="tr-TR"/>
        </w:rPr>
        <w:tab/>
      </w:r>
      <w:r>
        <w:rPr>
          <w:color w:val="auto"/>
          <w:lang w:val="tr-TR"/>
        </w:rPr>
        <w:tab/>
      </w:r>
      <w:r>
        <w:rPr>
          <w:color w:val="auto"/>
          <w:lang w:val="tr-TR"/>
        </w:rPr>
        <w:tab/>
      </w:r>
      <w:r>
        <w:rPr>
          <w:color w:val="auto"/>
          <w:lang w:val="tr-TR"/>
        </w:rPr>
        <w:tab/>
      </w:r>
      <w:r>
        <w:rPr>
          <w:color w:val="auto"/>
          <w:lang w:val="tr-TR"/>
        </w:rPr>
        <w:tab/>
      </w:r>
      <w:r>
        <w:rPr>
          <w:color w:val="auto"/>
          <w:lang w:val="tr-TR"/>
        </w:rPr>
        <w:tab/>
      </w:r>
    </w:p>
    <w:p w:rsidR="00AB29C6" w:rsidRPr="000D454E" w:rsidRDefault="009F0E70" w:rsidP="004B286D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  <w:r w:rsidRPr="000D454E">
        <w:rPr>
          <w:color w:val="auto"/>
          <w:lang w:val="tr-TR"/>
        </w:rPr>
        <w:t>Tarih</w:t>
      </w:r>
      <w:r w:rsidR="004B286D" w:rsidRPr="000D454E">
        <w:rPr>
          <w:color w:val="auto"/>
          <w:lang w:val="tr-TR"/>
        </w:rPr>
        <w:t xml:space="preserve">: </w:t>
      </w:r>
      <w:r w:rsidRPr="000D454E">
        <w:rPr>
          <w:color w:val="auto"/>
          <w:lang w:val="tr-TR"/>
        </w:rPr>
        <w:t xml:space="preserve"> ……./……/……….</w:t>
      </w:r>
    </w:p>
    <w:p w:rsidR="00713201" w:rsidRPr="000D454E" w:rsidRDefault="009F0E70" w:rsidP="004B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Pr="000D454E">
        <w:rPr>
          <w:rFonts w:ascii="Times New Roman" w:hAnsi="Times New Roman" w:cs="Times New Roman"/>
          <w:sz w:val="24"/>
          <w:szCs w:val="24"/>
        </w:rPr>
        <w:tab/>
      </w:r>
      <w:r w:rsidR="001E5F14" w:rsidRPr="000D454E">
        <w:rPr>
          <w:rFonts w:ascii="Times New Roman" w:hAnsi="Times New Roman" w:cs="Times New Roman"/>
          <w:sz w:val="24"/>
          <w:szCs w:val="24"/>
        </w:rPr>
        <w:tab/>
      </w:r>
      <w:r w:rsidR="001E5F14" w:rsidRPr="000D454E">
        <w:rPr>
          <w:rFonts w:ascii="Times New Roman" w:hAnsi="Times New Roman" w:cs="Times New Roman"/>
          <w:sz w:val="24"/>
          <w:szCs w:val="24"/>
        </w:rPr>
        <w:tab/>
      </w:r>
      <w:r w:rsidR="001E5F14" w:rsidRPr="000D454E">
        <w:rPr>
          <w:rFonts w:ascii="Times New Roman" w:hAnsi="Times New Roman" w:cs="Times New Roman"/>
          <w:sz w:val="24"/>
          <w:szCs w:val="24"/>
        </w:rPr>
        <w:tab/>
      </w:r>
      <w:r w:rsidR="001E5F14" w:rsidRPr="000D454E">
        <w:rPr>
          <w:rFonts w:ascii="Times New Roman" w:hAnsi="Times New Roman" w:cs="Times New Roman"/>
          <w:sz w:val="24"/>
          <w:szCs w:val="24"/>
        </w:rPr>
        <w:tab/>
      </w:r>
      <w:r w:rsidR="00F41E0F" w:rsidRPr="000D454E">
        <w:rPr>
          <w:rFonts w:ascii="Times New Roman" w:hAnsi="Times New Roman" w:cs="Times New Roman"/>
          <w:sz w:val="24"/>
          <w:szCs w:val="24"/>
        </w:rPr>
        <w:tab/>
      </w:r>
      <w:r w:rsidR="004B286D" w:rsidRPr="000D454E">
        <w:rPr>
          <w:rFonts w:ascii="Times New Roman" w:hAnsi="Times New Roman" w:cs="Times New Roman"/>
          <w:sz w:val="24"/>
          <w:szCs w:val="24"/>
        </w:rPr>
        <w:t xml:space="preserve">Dr.: </w:t>
      </w:r>
      <w:r w:rsidR="000326C9" w:rsidRPr="000D454E">
        <w:rPr>
          <w:rFonts w:ascii="Times New Roman" w:hAnsi="Times New Roman" w:cs="Times New Roman"/>
          <w:sz w:val="24"/>
          <w:szCs w:val="24"/>
        </w:rPr>
        <w:t>…………………………..</w:t>
      </w:r>
    </w:p>
    <w:p w:rsidR="00E9192D" w:rsidRPr="000D454E" w:rsidRDefault="00E9192D" w:rsidP="00E9192D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 :………………………….</w:t>
      </w:r>
    </w:p>
    <w:p w:rsidR="00E37826" w:rsidRPr="000D454E" w:rsidRDefault="00E37826" w:rsidP="004B28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26" w:rsidRPr="000D454E" w:rsidRDefault="00E37826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26" w:rsidRPr="000D454E" w:rsidRDefault="00E37826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26" w:rsidRPr="000D454E" w:rsidRDefault="00E37826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26" w:rsidRPr="000D454E" w:rsidRDefault="00E37826" w:rsidP="00840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92D" w:rsidRDefault="00E9192D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F0E" w:rsidRDefault="00B30F0E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F0E" w:rsidRDefault="00B30F0E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F0E" w:rsidRDefault="00B30F0E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ED" w:rsidRPr="00E9192D" w:rsidRDefault="00F62519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192D">
        <w:rPr>
          <w:rFonts w:ascii="Times New Roman" w:hAnsi="Times New Roman" w:cs="Times New Roman"/>
          <w:sz w:val="24"/>
          <w:szCs w:val="24"/>
        </w:rPr>
        <w:lastRenderedPageBreak/>
        <w:t>EK</w:t>
      </w:r>
      <w:r w:rsidR="00FF33F8" w:rsidRPr="00E9192D">
        <w:rPr>
          <w:rFonts w:ascii="Times New Roman" w:hAnsi="Times New Roman" w:cs="Times New Roman"/>
          <w:sz w:val="24"/>
          <w:szCs w:val="24"/>
        </w:rPr>
        <w:t>:</w:t>
      </w:r>
      <w:r w:rsidR="005C1CED" w:rsidRPr="00E9192D">
        <w:rPr>
          <w:rFonts w:ascii="Times New Roman" w:hAnsi="Times New Roman" w:cs="Times New Roman"/>
          <w:sz w:val="24"/>
          <w:szCs w:val="24"/>
        </w:rPr>
        <w:t>5</w:t>
      </w:r>
      <w:r w:rsidR="00065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ED" w:rsidRPr="00D76A06" w:rsidRDefault="000658FF" w:rsidP="000658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A06">
        <w:rPr>
          <w:rFonts w:ascii="Times New Roman" w:hAnsi="Times New Roman" w:cs="Times New Roman"/>
          <w:sz w:val="24"/>
          <w:szCs w:val="24"/>
        </w:rPr>
        <w:t>Denetimli Serbestlik Bağımlılık Programı Değerlendirme Formu</w:t>
      </w:r>
    </w:p>
    <w:tbl>
      <w:tblPr>
        <w:tblStyle w:val="TabloKlavuzu"/>
        <w:tblpPr w:leftFromText="141" w:rightFromText="141" w:vertAnchor="text" w:horzAnchor="margin" w:tblpXSpec="center" w:tblpY="170"/>
        <w:tblW w:w="9918" w:type="dxa"/>
        <w:tblLook w:val="04A0" w:firstRow="1" w:lastRow="0" w:firstColumn="1" w:lastColumn="0" w:noHBand="0" w:noVBand="1"/>
      </w:tblPr>
      <w:tblGrid>
        <w:gridCol w:w="3114"/>
        <w:gridCol w:w="2153"/>
        <w:gridCol w:w="1455"/>
        <w:gridCol w:w="844"/>
        <w:gridCol w:w="1076"/>
        <w:gridCol w:w="567"/>
        <w:gridCol w:w="709"/>
      </w:tblGrid>
      <w:tr w:rsidR="00B4336A" w:rsidRPr="000D454E" w:rsidTr="005E7F5B">
        <w:tc>
          <w:tcPr>
            <w:tcW w:w="3114" w:type="dxa"/>
          </w:tcPr>
          <w:p w:rsidR="00B4336A" w:rsidRPr="00E9192D" w:rsidRDefault="00B4336A" w:rsidP="00B43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>Oturum adı</w:t>
            </w:r>
          </w:p>
        </w:tc>
        <w:tc>
          <w:tcPr>
            <w:tcW w:w="2153" w:type="dxa"/>
          </w:tcPr>
          <w:p w:rsidR="00B4336A" w:rsidRPr="00E9192D" w:rsidRDefault="00B4336A" w:rsidP="00B43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Uygulayıcının Adı-Soyadı/imzası</w:t>
            </w:r>
          </w:p>
        </w:tc>
        <w:tc>
          <w:tcPr>
            <w:tcW w:w="1455" w:type="dxa"/>
          </w:tcPr>
          <w:p w:rsidR="00B4336A" w:rsidRPr="00E9192D" w:rsidRDefault="00B4336A" w:rsidP="00B43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İhlal Madde Numarası </w:t>
            </w:r>
          </w:p>
        </w:tc>
        <w:tc>
          <w:tcPr>
            <w:tcW w:w="844" w:type="dxa"/>
          </w:tcPr>
          <w:p w:rsidR="00B4336A" w:rsidRPr="00E9192D" w:rsidRDefault="00B4336A" w:rsidP="00B43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>İhlal Puanı</w:t>
            </w:r>
          </w:p>
        </w:tc>
        <w:tc>
          <w:tcPr>
            <w:tcW w:w="2352" w:type="dxa"/>
            <w:gridSpan w:val="3"/>
          </w:tcPr>
          <w:p w:rsidR="00B4336A" w:rsidRPr="00E9192D" w:rsidRDefault="00B4336A" w:rsidP="00B4336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>Uyum düzeyi</w:t>
            </w:r>
          </w:p>
        </w:tc>
      </w:tr>
      <w:tr w:rsidR="008A2BE3" w:rsidRPr="00E9192D" w:rsidTr="005E7F5B">
        <w:trPr>
          <w:trHeight w:val="1425"/>
        </w:trPr>
        <w:tc>
          <w:tcPr>
            <w:tcW w:w="3114" w:type="dxa"/>
            <w:vAlign w:val="center"/>
          </w:tcPr>
          <w:p w:rsidR="00EA07E5" w:rsidRDefault="00EA07E5" w:rsidP="008A2BE3">
            <w:pPr>
              <w:spacing w:after="0" w:line="240" w:lineRule="auto"/>
              <w:rPr>
                <w:sz w:val="24"/>
                <w:szCs w:val="24"/>
              </w:rPr>
            </w:pPr>
          </w:p>
          <w:p w:rsidR="008A2BE3" w:rsidRPr="00E9192D" w:rsidRDefault="008A2BE3" w:rsidP="008A2BE3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>Denetimli Serbestlik bilgilendirme ve bağımlılık kavramı</w:t>
            </w:r>
          </w:p>
          <w:p w:rsidR="008A2BE3" w:rsidRPr="00E9192D" w:rsidRDefault="008A2BE3" w:rsidP="008A2BE3">
            <w:pPr>
              <w:spacing w:after="0" w:line="240" w:lineRule="auto"/>
              <w:rPr>
                <w:sz w:val="24"/>
                <w:szCs w:val="24"/>
              </w:rPr>
            </w:pPr>
          </w:p>
          <w:p w:rsidR="008A2BE3" w:rsidRPr="00E9192D" w:rsidRDefault="008A2BE3" w:rsidP="008A2BE3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Tarih: </w:t>
            </w:r>
            <w:r w:rsidR="00E67E99" w:rsidRPr="000D454E">
              <w:t>….../........./.........</w:t>
            </w:r>
            <w:r w:rsidR="00E67E99" w:rsidRPr="000D4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8A2BE3" w:rsidRPr="00E9192D" w:rsidRDefault="008A2BE3" w:rsidP="008A2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8A2BE3" w:rsidRPr="00E9192D" w:rsidRDefault="008A2BE3" w:rsidP="008A2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8A2BE3" w:rsidRPr="00E9192D" w:rsidRDefault="008A2BE3" w:rsidP="008A2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6" w:space="0" w:color="000000"/>
            </w:tcBorders>
            <w:vAlign w:val="center"/>
          </w:tcPr>
          <w:p w:rsidR="008A2BE3" w:rsidRPr="00E9192D" w:rsidRDefault="008A2BE3" w:rsidP="008A2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69"/>
            </w:r>
          </w:p>
        </w:tc>
        <w:tc>
          <w:tcPr>
            <w:tcW w:w="567" w:type="dxa"/>
            <w:vAlign w:val="center"/>
          </w:tcPr>
          <w:p w:rsidR="008A2BE3" w:rsidRPr="00E9192D" w:rsidRDefault="008A2BE3" w:rsidP="008A2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A"/>
            </w:r>
          </w:p>
        </w:tc>
        <w:tc>
          <w:tcPr>
            <w:tcW w:w="709" w:type="dxa"/>
            <w:vAlign w:val="center"/>
          </w:tcPr>
          <w:p w:rsidR="008A2BE3" w:rsidRPr="00E9192D" w:rsidRDefault="008A2BE3" w:rsidP="008A2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B"/>
            </w:r>
          </w:p>
        </w:tc>
      </w:tr>
      <w:tr w:rsidR="00EA07E5" w:rsidRPr="00E9192D" w:rsidTr="009503E9">
        <w:tc>
          <w:tcPr>
            <w:tcW w:w="3114" w:type="dxa"/>
            <w:vAlign w:val="center"/>
          </w:tcPr>
          <w:p w:rsidR="00EA07E5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Uyuşturucu/uyarıcı maddeler ve etkileri </w:t>
            </w: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Tarih: </w:t>
            </w:r>
            <w:r w:rsidRPr="000D454E">
              <w:t>….../........./.........</w:t>
            </w:r>
            <w:r w:rsidRPr="000D4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6" w:space="0" w:color="000000"/>
            </w:tcBorders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69"/>
            </w:r>
          </w:p>
        </w:tc>
        <w:tc>
          <w:tcPr>
            <w:tcW w:w="567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A"/>
            </w:r>
          </w:p>
        </w:tc>
        <w:tc>
          <w:tcPr>
            <w:tcW w:w="709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B"/>
            </w:r>
          </w:p>
        </w:tc>
      </w:tr>
      <w:tr w:rsidR="00EA07E5" w:rsidRPr="00E9192D" w:rsidTr="009503E9">
        <w:tc>
          <w:tcPr>
            <w:tcW w:w="3114" w:type="dxa"/>
            <w:vAlign w:val="center"/>
          </w:tcPr>
          <w:p w:rsidR="00EA07E5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Motivasyon kazandırma </w:t>
            </w: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Tarih: </w:t>
            </w:r>
            <w:r w:rsidRPr="000D454E">
              <w:t>….../........./.........</w:t>
            </w:r>
          </w:p>
        </w:tc>
        <w:tc>
          <w:tcPr>
            <w:tcW w:w="2153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6" w:space="0" w:color="000000"/>
            </w:tcBorders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69"/>
            </w:r>
          </w:p>
        </w:tc>
        <w:tc>
          <w:tcPr>
            <w:tcW w:w="567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A"/>
            </w:r>
          </w:p>
        </w:tc>
        <w:tc>
          <w:tcPr>
            <w:tcW w:w="709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B"/>
            </w:r>
          </w:p>
        </w:tc>
      </w:tr>
      <w:tr w:rsidR="00EA07E5" w:rsidRPr="00E9192D" w:rsidTr="009503E9">
        <w:tc>
          <w:tcPr>
            <w:tcW w:w="3114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Duygu, düşünce ve davranış döngüsü </w:t>
            </w: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Tarih: </w:t>
            </w:r>
            <w:r w:rsidRPr="000D454E">
              <w:t>….../........./.........</w:t>
            </w:r>
            <w:r w:rsidRPr="000D4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6" w:space="0" w:color="000000"/>
            </w:tcBorders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69"/>
            </w:r>
          </w:p>
        </w:tc>
        <w:tc>
          <w:tcPr>
            <w:tcW w:w="567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A"/>
            </w:r>
          </w:p>
        </w:tc>
        <w:tc>
          <w:tcPr>
            <w:tcW w:w="709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B"/>
            </w:r>
          </w:p>
        </w:tc>
      </w:tr>
      <w:tr w:rsidR="00EA07E5" w:rsidRPr="00E9192D" w:rsidTr="009503E9">
        <w:tc>
          <w:tcPr>
            <w:tcW w:w="3114" w:type="dxa"/>
            <w:vAlign w:val="center"/>
          </w:tcPr>
          <w:p w:rsidR="00EA07E5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Tekrar kullanmaya başlamayı önleme </w:t>
            </w: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Tarih: </w:t>
            </w:r>
            <w:r w:rsidRPr="000D454E">
              <w:t>….../........./.........</w:t>
            </w:r>
            <w:r w:rsidRPr="000D45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3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6" w:space="0" w:color="000000"/>
            </w:tcBorders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69"/>
            </w:r>
          </w:p>
        </w:tc>
        <w:tc>
          <w:tcPr>
            <w:tcW w:w="567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A"/>
            </w:r>
          </w:p>
        </w:tc>
        <w:tc>
          <w:tcPr>
            <w:tcW w:w="709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B"/>
            </w:r>
          </w:p>
        </w:tc>
      </w:tr>
      <w:tr w:rsidR="00EA07E5" w:rsidRPr="00E9192D" w:rsidTr="009503E9">
        <w:tc>
          <w:tcPr>
            <w:tcW w:w="3114" w:type="dxa"/>
            <w:vAlign w:val="center"/>
          </w:tcPr>
          <w:p w:rsidR="00EA07E5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>İyileşmek</w:t>
            </w: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t xml:space="preserve">Tarih: </w:t>
            </w:r>
            <w:r w:rsidRPr="000D454E">
              <w:t>….../........./.........</w:t>
            </w:r>
            <w:r w:rsidRPr="000D454E">
              <w:rPr>
                <w:sz w:val="24"/>
                <w:szCs w:val="24"/>
              </w:rPr>
              <w:t xml:space="preserve"> </w:t>
            </w:r>
          </w:p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53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55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EA07E5" w:rsidRPr="00E9192D" w:rsidRDefault="00EA07E5" w:rsidP="00EA07E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single" w:sz="6" w:space="0" w:color="000000"/>
            </w:tcBorders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 2" w:char="F069"/>
            </w:r>
          </w:p>
        </w:tc>
        <w:tc>
          <w:tcPr>
            <w:tcW w:w="567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A"/>
            </w:r>
          </w:p>
        </w:tc>
        <w:tc>
          <w:tcPr>
            <w:tcW w:w="709" w:type="dxa"/>
            <w:vAlign w:val="center"/>
          </w:tcPr>
          <w:p w:rsidR="00EA07E5" w:rsidRPr="00E9192D" w:rsidRDefault="00EA07E5" w:rsidP="00EA07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9192D">
              <w:rPr>
                <w:sz w:val="24"/>
                <w:szCs w:val="24"/>
              </w:rPr>
              <w:sym w:font="Wingdings 2" w:char="F06B"/>
            </w:r>
          </w:p>
        </w:tc>
      </w:tr>
    </w:tbl>
    <w:p w:rsidR="00470D4A" w:rsidRDefault="00470D4A" w:rsidP="00470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ED" w:rsidRPr="00470D4A" w:rsidRDefault="005C1CED" w:rsidP="00470D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D4A">
        <w:rPr>
          <w:rFonts w:ascii="Times New Roman" w:hAnsi="Times New Roman" w:cs="Times New Roman"/>
          <w:sz w:val="24"/>
          <w:szCs w:val="24"/>
        </w:rPr>
        <w:t>Program sonucu</w:t>
      </w:r>
      <w:r w:rsidR="004B286D" w:rsidRPr="00470D4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1CED" w:rsidRPr="000D454E" w:rsidRDefault="000658FF" w:rsidP="005C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54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C2791F" wp14:editId="79AD5826">
                <wp:simplePos x="0" y="0"/>
                <wp:positionH relativeFrom="column">
                  <wp:posOffset>2878988</wp:posOffset>
                </wp:positionH>
                <wp:positionV relativeFrom="paragraph">
                  <wp:posOffset>153035</wp:posOffset>
                </wp:positionV>
                <wp:extent cx="177165" cy="194945"/>
                <wp:effectExtent l="0" t="0" r="13335" b="14605"/>
                <wp:wrapSquare wrapText="bothSides"/>
                <wp:docPr id="26" name="Metin Kutus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0658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791F" id="Metin Kutusu 26" o:spid="_x0000_s1035" type="#_x0000_t202" style="position:absolute;margin-left:226.7pt;margin-top:12.05pt;width:13.95pt;height:15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">
                <v:textbox>
                  <w:txbxContent>
                    <w:p w:rsidR="009503E9" w:rsidRDefault="009503E9" w:rsidP="000658FF"/>
                  </w:txbxContent>
                </v:textbox>
                <w10:wrap type="square"/>
              </v:shape>
            </w:pict>
          </mc:Fallback>
        </mc:AlternateContent>
      </w:r>
      <w:r w:rsidRPr="000D454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677D1A" wp14:editId="0C372CB6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177165" cy="194945"/>
                <wp:effectExtent l="0" t="0" r="13335" b="14605"/>
                <wp:wrapSquare wrapText="bothSides"/>
                <wp:docPr id="24" name="Metin Kutus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E91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77D1A" id="Metin Kutusu 24" o:spid="_x0000_s1036" type="#_x0000_t202" style="position:absolute;margin-left:0;margin-top:12.05pt;width:13.95pt;height:1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">
                <v:textbox>
                  <w:txbxContent>
                    <w:p w:rsidR="009503E9" w:rsidRDefault="009503E9" w:rsidP="00E9192D"/>
                  </w:txbxContent>
                </v:textbox>
                <w10:wrap type="square"/>
              </v:shape>
            </w:pict>
          </mc:Fallback>
        </mc:AlternateContent>
      </w:r>
    </w:p>
    <w:p w:rsidR="005C1CED" w:rsidRPr="000D454E" w:rsidRDefault="005C1CED" w:rsidP="005C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Tamamlandı</w:t>
      </w:r>
      <w:r w:rsidR="00F710C4">
        <w:rPr>
          <w:rFonts w:ascii="Times New Roman" w:hAnsi="Times New Roman" w:cs="Times New Roman"/>
          <w:sz w:val="24"/>
          <w:szCs w:val="24"/>
        </w:rPr>
        <w:t>.</w:t>
      </w:r>
      <w:r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="004B286D" w:rsidRPr="000D454E">
        <w:rPr>
          <w:rFonts w:ascii="Times New Roman" w:hAnsi="Times New Roman" w:cs="Times New Roman"/>
          <w:sz w:val="24"/>
          <w:szCs w:val="24"/>
        </w:rPr>
        <w:t xml:space="preserve">                                               Toplam ihlal puanı:…………</w:t>
      </w:r>
      <w:r w:rsidR="00FE27D1">
        <w:rPr>
          <w:rFonts w:ascii="Times New Roman" w:hAnsi="Times New Roman" w:cs="Times New Roman"/>
          <w:sz w:val="24"/>
          <w:szCs w:val="24"/>
        </w:rPr>
        <w:t>……….</w:t>
      </w:r>
    </w:p>
    <w:p w:rsidR="005C1CED" w:rsidRPr="000D454E" w:rsidRDefault="000658FF" w:rsidP="005C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ABE54CC" wp14:editId="72C80EEE">
                <wp:simplePos x="0" y="0"/>
                <wp:positionH relativeFrom="column">
                  <wp:posOffset>2880257</wp:posOffset>
                </wp:positionH>
                <wp:positionV relativeFrom="paragraph">
                  <wp:posOffset>38376</wp:posOffset>
                </wp:positionV>
                <wp:extent cx="177165" cy="194945"/>
                <wp:effectExtent l="0" t="0" r="13335" b="14605"/>
                <wp:wrapSquare wrapText="bothSides"/>
                <wp:docPr id="27" name="Metin Kutus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0658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E54CC" id="Metin Kutusu 27" o:spid="_x0000_s1037" type="#_x0000_t202" style="position:absolute;margin-left:226.8pt;margin-top:3pt;width:13.95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">
                <v:textbox>
                  <w:txbxContent>
                    <w:p w:rsidR="009503E9" w:rsidRDefault="009503E9" w:rsidP="000658FF"/>
                  </w:txbxContent>
                </v:textbox>
                <w10:wrap type="square"/>
              </v:shape>
            </w:pict>
          </mc:Fallback>
        </mc:AlternateContent>
      </w:r>
      <w:r w:rsidR="00E9192D" w:rsidRPr="000D454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BE63B7" wp14:editId="5404603C">
                <wp:simplePos x="0" y="0"/>
                <wp:positionH relativeFrom="column">
                  <wp:posOffset>1592</wp:posOffset>
                </wp:positionH>
                <wp:positionV relativeFrom="paragraph">
                  <wp:posOffset>35560</wp:posOffset>
                </wp:positionV>
                <wp:extent cx="177165" cy="194945"/>
                <wp:effectExtent l="0" t="0" r="13335" b="14605"/>
                <wp:wrapSquare wrapText="bothSides"/>
                <wp:docPr id="23" name="Metin Kutus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E919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63B7" id="Metin Kutusu 23" o:spid="_x0000_s1038" type="#_x0000_t202" style="position:absolute;margin-left:.15pt;margin-top:2.8pt;width:13.95pt;height:1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">
                <v:textbox>
                  <w:txbxContent>
                    <w:p w:rsidR="009503E9" w:rsidRDefault="009503E9" w:rsidP="00E9192D"/>
                  </w:txbxContent>
                </v:textbox>
                <w10:wrap type="square"/>
              </v:shape>
            </w:pict>
          </mc:Fallback>
        </mc:AlternateContent>
      </w:r>
      <w:r w:rsidR="005C1CED" w:rsidRPr="000D454E">
        <w:rPr>
          <w:rFonts w:ascii="Times New Roman" w:hAnsi="Times New Roman" w:cs="Times New Roman"/>
          <w:sz w:val="24"/>
          <w:szCs w:val="24"/>
        </w:rPr>
        <w:t>Bağımlılık tedavi merkezine gönderildi</w:t>
      </w:r>
      <w:r w:rsidR="00F710C4">
        <w:rPr>
          <w:rFonts w:ascii="Times New Roman" w:hAnsi="Times New Roman" w:cs="Times New Roman"/>
          <w:sz w:val="24"/>
          <w:szCs w:val="24"/>
        </w:rPr>
        <w:t>.</w:t>
      </w:r>
      <w:r w:rsidR="005C1CED" w:rsidRPr="000D454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Diğer,</w:t>
      </w:r>
      <w:r w:rsidR="00FE2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açıklayın:………………………</w:t>
      </w:r>
    </w:p>
    <w:p w:rsidR="005C1CED" w:rsidRDefault="005C1CED" w:rsidP="005C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6A06" w:rsidRPr="000D454E" w:rsidRDefault="00D76A06" w:rsidP="005C1C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8FF" w:rsidRPr="000658FF" w:rsidRDefault="00DA4948" w:rsidP="005C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F">
        <w:rPr>
          <w:rFonts w:ascii="Times New Roman" w:hAnsi="Times New Roman" w:cs="Times New Roman"/>
          <w:sz w:val="24"/>
          <w:szCs w:val="24"/>
        </w:rPr>
        <w:t>Uyg</w:t>
      </w:r>
      <w:r w:rsidR="000658FF" w:rsidRPr="000658FF">
        <w:rPr>
          <w:rFonts w:ascii="Times New Roman" w:hAnsi="Times New Roman" w:cs="Times New Roman"/>
          <w:sz w:val="24"/>
          <w:szCs w:val="24"/>
        </w:rPr>
        <w:t>ulayanın,</w:t>
      </w:r>
    </w:p>
    <w:p w:rsidR="000658FF" w:rsidRPr="000658FF" w:rsidRDefault="000658FF" w:rsidP="005C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F">
        <w:rPr>
          <w:rFonts w:ascii="Times New Roman" w:hAnsi="Times New Roman" w:cs="Times New Roman"/>
          <w:sz w:val="24"/>
          <w:szCs w:val="24"/>
        </w:rPr>
        <w:t>Adı-Soyadı</w:t>
      </w:r>
      <w:r w:rsidRPr="000658FF">
        <w:rPr>
          <w:rFonts w:ascii="Times New Roman" w:hAnsi="Times New Roman" w:cs="Times New Roman"/>
          <w:sz w:val="24"/>
          <w:szCs w:val="24"/>
        </w:rPr>
        <w:tab/>
        <w:t>: ………………………</w:t>
      </w:r>
    </w:p>
    <w:p w:rsidR="000658FF" w:rsidRPr="000658FF" w:rsidRDefault="00EB4CCE" w:rsidP="005C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F">
        <w:rPr>
          <w:rFonts w:ascii="Times New Roman" w:hAnsi="Times New Roman" w:cs="Times New Roman"/>
          <w:sz w:val="24"/>
          <w:szCs w:val="24"/>
        </w:rPr>
        <w:t>Unvanı</w:t>
      </w:r>
      <w:r w:rsidR="000658FF" w:rsidRPr="000658FF">
        <w:rPr>
          <w:rFonts w:ascii="Times New Roman" w:hAnsi="Times New Roman" w:cs="Times New Roman"/>
          <w:sz w:val="24"/>
          <w:szCs w:val="24"/>
        </w:rPr>
        <w:tab/>
      </w:r>
      <w:r w:rsidR="000658FF">
        <w:rPr>
          <w:rFonts w:ascii="Times New Roman" w:hAnsi="Times New Roman" w:cs="Times New Roman"/>
          <w:sz w:val="24"/>
          <w:szCs w:val="24"/>
        </w:rPr>
        <w:tab/>
      </w:r>
      <w:r w:rsidR="000658FF" w:rsidRPr="000658FF">
        <w:rPr>
          <w:rFonts w:ascii="Times New Roman" w:hAnsi="Times New Roman" w:cs="Times New Roman"/>
          <w:sz w:val="24"/>
          <w:szCs w:val="24"/>
        </w:rPr>
        <w:t xml:space="preserve">: ……………………… </w:t>
      </w:r>
      <w:r w:rsidR="005C1CED" w:rsidRPr="00065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CED" w:rsidRPr="000658FF" w:rsidRDefault="000658FF" w:rsidP="005C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8FF">
        <w:rPr>
          <w:rFonts w:ascii="Times New Roman" w:hAnsi="Times New Roman" w:cs="Times New Roman"/>
          <w:sz w:val="24"/>
          <w:szCs w:val="24"/>
        </w:rPr>
        <w:t>İmzası</w:t>
      </w:r>
      <w:r w:rsidRPr="000658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658FF">
        <w:rPr>
          <w:rFonts w:ascii="Times New Roman" w:hAnsi="Times New Roman" w:cs="Times New Roman"/>
          <w:sz w:val="24"/>
          <w:szCs w:val="24"/>
        </w:rPr>
        <w:t>:</w:t>
      </w:r>
      <w:r w:rsidR="005C1CED" w:rsidRPr="000658FF">
        <w:rPr>
          <w:rFonts w:ascii="Times New Roman" w:hAnsi="Times New Roman" w:cs="Times New Roman"/>
          <w:sz w:val="24"/>
          <w:szCs w:val="24"/>
        </w:rPr>
        <w:t>………………………</w:t>
      </w:r>
      <w:r w:rsidRPr="000658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B9" w:rsidRPr="00EA07E5" w:rsidRDefault="005C1CED" w:rsidP="00E35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454E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35B27" w:rsidRPr="00E35B27" w:rsidRDefault="00B328D4" w:rsidP="00E35B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27">
        <w:rPr>
          <w:rFonts w:ascii="Times New Roman" w:hAnsi="Times New Roman" w:cs="Times New Roman"/>
          <w:sz w:val="24"/>
          <w:szCs w:val="24"/>
        </w:rPr>
        <w:lastRenderedPageBreak/>
        <w:t>EK</w:t>
      </w:r>
      <w:r w:rsidR="00FF33F8" w:rsidRPr="00E35B27">
        <w:rPr>
          <w:rFonts w:ascii="Times New Roman" w:hAnsi="Times New Roman" w:cs="Times New Roman"/>
          <w:sz w:val="24"/>
          <w:szCs w:val="24"/>
        </w:rPr>
        <w:t>:</w:t>
      </w:r>
      <w:r w:rsidR="000D00F3" w:rsidRPr="00E35B27">
        <w:rPr>
          <w:rFonts w:ascii="Times New Roman" w:hAnsi="Times New Roman" w:cs="Times New Roman"/>
          <w:sz w:val="24"/>
          <w:szCs w:val="24"/>
        </w:rPr>
        <w:t>6</w:t>
      </w:r>
      <w:r w:rsidR="00E35B27" w:rsidRPr="00E35B27">
        <w:rPr>
          <w:rFonts w:ascii="Times New Roman" w:hAnsi="Times New Roman" w:cs="Times New Roman"/>
          <w:sz w:val="24"/>
          <w:szCs w:val="24"/>
        </w:rPr>
        <w:t xml:space="preserve"> </w:t>
      </w:r>
      <w:r w:rsidR="00E35B27" w:rsidRPr="00E35B27">
        <w:rPr>
          <w:rFonts w:ascii="Times New Roman" w:hAnsi="Times New Roman" w:cs="Times New Roman"/>
          <w:sz w:val="24"/>
          <w:szCs w:val="24"/>
        </w:rPr>
        <w:tab/>
      </w:r>
      <w:r w:rsidR="00E35B27" w:rsidRPr="00E35B27">
        <w:rPr>
          <w:rFonts w:ascii="Times New Roman" w:hAnsi="Times New Roman" w:cs="Times New Roman"/>
          <w:sz w:val="24"/>
          <w:szCs w:val="24"/>
        </w:rPr>
        <w:tab/>
      </w:r>
      <w:r w:rsidR="00E35B27" w:rsidRPr="00E35B27">
        <w:rPr>
          <w:rFonts w:ascii="Times New Roman" w:hAnsi="Times New Roman" w:cs="Times New Roman"/>
          <w:sz w:val="24"/>
          <w:szCs w:val="24"/>
        </w:rPr>
        <w:tab/>
      </w:r>
      <w:r w:rsidR="00E35B27" w:rsidRPr="00E35B27">
        <w:rPr>
          <w:rFonts w:ascii="Times New Roman" w:hAnsi="Times New Roman" w:cs="Times New Roman"/>
          <w:sz w:val="24"/>
          <w:szCs w:val="24"/>
        </w:rPr>
        <w:tab/>
      </w:r>
      <w:r w:rsidR="00E35B27" w:rsidRPr="00E35B27">
        <w:rPr>
          <w:rFonts w:ascii="Times New Roman" w:hAnsi="Times New Roman" w:cs="Times New Roman"/>
          <w:sz w:val="24"/>
          <w:szCs w:val="24"/>
        </w:rPr>
        <w:tab/>
      </w:r>
    </w:p>
    <w:p w:rsidR="00E35B27" w:rsidRDefault="00E35B27" w:rsidP="00E35B2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328D4" w:rsidRPr="005A1D62" w:rsidRDefault="00E35B27" w:rsidP="00E35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1D62">
        <w:rPr>
          <w:rFonts w:ascii="Times New Roman" w:hAnsi="Times New Roman" w:cs="Times New Roman"/>
          <w:sz w:val="24"/>
          <w:szCs w:val="24"/>
        </w:rPr>
        <w:t>Altı Oturumluk Bağımlılık Programı</w:t>
      </w:r>
    </w:p>
    <w:p w:rsidR="00E35B27" w:rsidRPr="005A1D62" w:rsidRDefault="00E35B27" w:rsidP="00E35B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065" w:type="dxa"/>
        <w:tblInd w:w="-431" w:type="dxa"/>
        <w:tblLook w:val="04A0" w:firstRow="1" w:lastRow="0" w:firstColumn="1" w:lastColumn="0" w:noHBand="0" w:noVBand="1"/>
      </w:tblPr>
      <w:tblGrid>
        <w:gridCol w:w="6096"/>
        <w:gridCol w:w="2127"/>
        <w:gridCol w:w="1842"/>
      </w:tblGrid>
      <w:tr w:rsidR="000D454E" w:rsidRPr="005A1D62" w:rsidTr="00E67E99">
        <w:tc>
          <w:tcPr>
            <w:tcW w:w="6096" w:type="dxa"/>
          </w:tcPr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 xml:space="preserve">Oturum </w:t>
            </w:r>
            <w:r w:rsidR="00484566" w:rsidRPr="005A1D62">
              <w:rPr>
                <w:sz w:val="24"/>
                <w:szCs w:val="24"/>
              </w:rPr>
              <w:t>Adı ve İçeriği</w:t>
            </w:r>
          </w:p>
        </w:tc>
        <w:tc>
          <w:tcPr>
            <w:tcW w:w="2127" w:type="dxa"/>
          </w:tcPr>
          <w:p w:rsidR="00F41E0F" w:rsidRPr="005A1D62" w:rsidRDefault="00F41E0F" w:rsidP="00840732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Uygulama Tarihi</w:t>
            </w:r>
          </w:p>
        </w:tc>
        <w:tc>
          <w:tcPr>
            <w:tcW w:w="1842" w:type="dxa"/>
          </w:tcPr>
          <w:p w:rsidR="00F41E0F" w:rsidRPr="005A1D62" w:rsidRDefault="00F41E0F" w:rsidP="00840732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Uygulama Saati</w:t>
            </w:r>
          </w:p>
        </w:tc>
      </w:tr>
      <w:tr w:rsidR="000D454E" w:rsidRPr="005A1D62" w:rsidTr="00E67E99">
        <w:tc>
          <w:tcPr>
            <w:tcW w:w="6096" w:type="dxa"/>
          </w:tcPr>
          <w:p w:rsidR="00F41E0F" w:rsidRPr="005A1D62" w:rsidRDefault="00F41E0F" w:rsidP="00F41E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D62">
              <w:rPr>
                <w:b/>
                <w:sz w:val="24"/>
                <w:szCs w:val="24"/>
              </w:rPr>
              <w:t>Oturum 1:</w:t>
            </w:r>
            <w:r w:rsidRPr="005A1D62">
              <w:rPr>
                <w:sz w:val="24"/>
                <w:szCs w:val="24"/>
              </w:rPr>
              <w:t xml:space="preserve"> </w:t>
            </w:r>
            <w:r w:rsidRPr="00D76A06">
              <w:rPr>
                <w:b/>
                <w:sz w:val="24"/>
                <w:szCs w:val="24"/>
                <w:u w:val="single"/>
              </w:rPr>
              <w:t>Denetimli Serbestlik</w:t>
            </w:r>
            <w:r w:rsidR="00FF1EBF" w:rsidRPr="00D76A06">
              <w:rPr>
                <w:b/>
                <w:sz w:val="24"/>
                <w:szCs w:val="24"/>
                <w:u w:val="single"/>
              </w:rPr>
              <w:t>,</w:t>
            </w:r>
            <w:r w:rsidR="00162382" w:rsidRPr="00D76A06">
              <w:rPr>
                <w:b/>
                <w:sz w:val="24"/>
                <w:szCs w:val="24"/>
                <w:u w:val="single"/>
              </w:rPr>
              <w:t xml:space="preserve"> </w:t>
            </w:r>
            <w:r w:rsidR="007132FB" w:rsidRPr="00D76A06">
              <w:rPr>
                <w:b/>
                <w:sz w:val="24"/>
                <w:szCs w:val="24"/>
                <w:u w:val="single"/>
              </w:rPr>
              <w:t>Bağımlılık ve Ö</w:t>
            </w:r>
            <w:r w:rsidR="00D76A06">
              <w:rPr>
                <w:b/>
                <w:sz w:val="24"/>
                <w:szCs w:val="24"/>
                <w:u w:val="single"/>
              </w:rPr>
              <w:t>zellikleri,</w:t>
            </w:r>
            <w:r w:rsidR="00FF1EBF" w:rsidRPr="005A1D62">
              <w:rPr>
                <w:b/>
                <w:sz w:val="24"/>
                <w:szCs w:val="24"/>
              </w:rPr>
              <w:t xml:space="preserve"> </w:t>
            </w:r>
            <w:r w:rsidR="00162382" w:rsidRPr="00D76A06">
              <w:rPr>
                <w:b/>
                <w:sz w:val="24"/>
                <w:szCs w:val="24"/>
                <w:u w:val="single"/>
              </w:rPr>
              <w:t>Bağımlılık Yapan Maddeler ve Etkileri</w:t>
            </w:r>
            <w:r w:rsidR="00FF1EBF" w:rsidRPr="00D76A06">
              <w:rPr>
                <w:b/>
                <w:sz w:val="24"/>
                <w:szCs w:val="24"/>
                <w:u w:val="single"/>
              </w:rPr>
              <w:t>:</w:t>
            </w:r>
            <w:r w:rsidRPr="005A1D62">
              <w:rPr>
                <w:b/>
                <w:sz w:val="24"/>
                <w:szCs w:val="24"/>
              </w:rPr>
              <w:t xml:space="preserve">     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Denetimli serbestlik hakkında bilgilendirme</w:t>
            </w:r>
            <w:r w:rsidR="00FE3DF8" w:rsidRPr="005A1D62">
              <w:rPr>
                <w:sz w:val="24"/>
                <w:szCs w:val="24"/>
              </w:rPr>
              <w:t>.</w:t>
            </w:r>
            <w:r w:rsidRPr="005A1D62">
              <w:rPr>
                <w:sz w:val="24"/>
                <w:szCs w:val="24"/>
              </w:rPr>
              <w:t xml:space="preserve"> </w:t>
            </w:r>
          </w:p>
          <w:p w:rsidR="00162382" w:rsidRPr="005A1D62" w:rsidRDefault="00162382" w:rsidP="00162382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Bağımlılı</w:t>
            </w:r>
            <w:r w:rsidR="00FF1EBF" w:rsidRPr="005A1D62">
              <w:rPr>
                <w:sz w:val="24"/>
                <w:szCs w:val="24"/>
              </w:rPr>
              <w:t>ğın tanımı ve özellikleri</w:t>
            </w:r>
            <w:r w:rsidRPr="005A1D62">
              <w:rPr>
                <w:sz w:val="24"/>
                <w:szCs w:val="24"/>
              </w:rPr>
              <w:t xml:space="preserve"> </w:t>
            </w:r>
          </w:p>
          <w:p w:rsidR="00162382" w:rsidRPr="005A1D62" w:rsidRDefault="00162382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Bağımlılık yapan maddeler ve etkileri</w:t>
            </w:r>
            <w:r w:rsidR="00FF1EBF" w:rsidRPr="005A1D62">
              <w:rPr>
                <w:sz w:val="24"/>
                <w:szCs w:val="24"/>
              </w:rPr>
              <w:t>.</w:t>
            </w:r>
          </w:p>
          <w:p w:rsidR="00162382" w:rsidRPr="005A1D62" w:rsidRDefault="00162382" w:rsidP="00484566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Alkolün sınırları</w:t>
            </w:r>
          </w:p>
        </w:tc>
        <w:tc>
          <w:tcPr>
            <w:tcW w:w="2127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D454E" w:rsidRPr="005A1D62" w:rsidTr="00E67E99">
        <w:tc>
          <w:tcPr>
            <w:tcW w:w="6096" w:type="dxa"/>
          </w:tcPr>
          <w:p w:rsidR="00D76A06" w:rsidRDefault="00F41E0F" w:rsidP="00162382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b/>
                <w:sz w:val="24"/>
                <w:szCs w:val="24"/>
              </w:rPr>
              <w:t>Oturum 2</w:t>
            </w:r>
            <w:r w:rsidRPr="005A1D62">
              <w:rPr>
                <w:b/>
                <w:sz w:val="24"/>
                <w:szCs w:val="24"/>
                <w:u w:val="single"/>
              </w:rPr>
              <w:t xml:space="preserve">: </w:t>
            </w:r>
            <w:r w:rsidR="00FF1EBF" w:rsidRPr="005A1D62">
              <w:rPr>
                <w:b/>
                <w:sz w:val="24"/>
                <w:szCs w:val="24"/>
                <w:u w:val="single"/>
              </w:rPr>
              <w:t>Beyin ve Bağımlık:</w:t>
            </w:r>
          </w:p>
          <w:p w:rsidR="00162382" w:rsidRPr="005A1D62" w:rsidRDefault="00162382" w:rsidP="00162382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Maddenin sinir sistemi üzerindeki etkileri.</w:t>
            </w:r>
          </w:p>
          <w:p w:rsidR="003B2E64" w:rsidRPr="005A1D62" w:rsidRDefault="003B2E64" w:rsidP="00162382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Maddenin beyin üzerindeki etkileri</w:t>
            </w:r>
          </w:p>
          <w:p w:rsidR="003B2E64" w:rsidRPr="005A1D62" w:rsidRDefault="003B2E64" w:rsidP="00162382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Beyinin maddeye reaksiyonu</w:t>
            </w:r>
          </w:p>
          <w:p w:rsidR="00F41E0F" w:rsidRPr="005A1D62" w:rsidRDefault="003B2E64" w:rsidP="00B76B37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Maddenin insan davranışlarına etkisi</w:t>
            </w:r>
            <w:r w:rsidR="00B76B37" w:rsidRPr="005A1D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D454E" w:rsidRPr="005A1D62" w:rsidTr="00E67E99">
        <w:tc>
          <w:tcPr>
            <w:tcW w:w="6096" w:type="dxa"/>
          </w:tcPr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b/>
                <w:sz w:val="24"/>
                <w:szCs w:val="24"/>
              </w:rPr>
              <w:t>Oturum 3:</w:t>
            </w:r>
            <w:r w:rsidR="003B2E64" w:rsidRPr="00D76A06">
              <w:rPr>
                <w:b/>
                <w:sz w:val="24"/>
                <w:szCs w:val="24"/>
                <w:u w:val="single"/>
              </w:rPr>
              <w:t xml:space="preserve"> Bağımlılığı</w:t>
            </w:r>
            <w:r w:rsidR="00FF1EBF" w:rsidRPr="00D76A06">
              <w:rPr>
                <w:b/>
                <w:sz w:val="24"/>
                <w:szCs w:val="24"/>
                <w:u w:val="single"/>
              </w:rPr>
              <w:t>n G</w:t>
            </w:r>
            <w:r w:rsidR="003B2E64" w:rsidRPr="00D76A06">
              <w:rPr>
                <w:b/>
                <w:sz w:val="24"/>
                <w:szCs w:val="24"/>
                <w:u w:val="single"/>
              </w:rPr>
              <w:t>elişimi</w:t>
            </w:r>
            <w:r w:rsidR="00D76A06" w:rsidRPr="00D76A06">
              <w:rPr>
                <w:b/>
                <w:sz w:val="24"/>
                <w:szCs w:val="24"/>
                <w:u w:val="single"/>
              </w:rPr>
              <w:t xml:space="preserve"> :</w:t>
            </w:r>
            <w:r w:rsidRPr="005A1D62">
              <w:rPr>
                <w:sz w:val="24"/>
                <w:szCs w:val="24"/>
              </w:rPr>
              <w:t xml:space="preserve"> 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Madde kullanmaya başlama nedenleri</w:t>
            </w:r>
            <w:r w:rsidR="00FE3DF8" w:rsidRPr="005A1D62">
              <w:rPr>
                <w:sz w:val="24"/>
                <w:szCs w:val="24"/>
              </w:rPr>
              <w:t>.</w:t>
            </w:r>
          </w:p>
          <w:p w:rsidR="003B2E64" w:rsidRPr="005A1D62" w:rsidRDefault="003B2E64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Bağımlılığın gelişim dönemleri.</w:t>
            </w:r>
          </w:p>
          <w:p w:rsidR="00B76B37" w:rsidRPr="005A1D62" w:rsidRDefault="003B2E64" w:rsidP="00B76B37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 xml:space="preserve">Bağımlılığı sürdüren etkenler. </w:t>
            </w:r>
          </w:p>
          <w:p w:rsidR="00F41E0F" w:rsidRPr="005A1D62" w:rsidRDefault="00B76B37" w:rsidP="00B76B37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Madde kullanmaya başladıktan sonraki olumsuz yaşantılar.</w:t>
            </w:r>
          </w:p>
        </w:tc>
        <w:tc>
          <w:tcPr>
            <w:tcW w:w="2127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D454E" w:rsidRPr="005A1D62" w:rsidTr="00E67E99">
        <w:tc>
          <w:tcPr>
            <w:tcW w:w="6096" w:type="dxa"/>
          </w:tcPr>
          <w:p w:rsidR="00F41E0F" w:rsidRPr="005A1D62" w:rsidRDefault="00F41E0F" w:rsidP="00F41E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D62">
              <w:rPr>
                <w:b/>
                <w:sz w:val="24"/>
                <w:szCs w:val="24"/>
              </w:rPr>
              <w:t xml:space="preserve">Oturum 4: </w:t>
            </w:r>
            <w:r w:rsidR="00B76B37" w:rsidRPr="005A1D62">
              <w:rPr>
                <w:b/>
                <w:sz w:val="24"/>
                <w:szCs w:val="24"/>
                <w:u w:val="single"/>
              </w:rPr>
              <w:t>Bağımlılığa Yol Açan Etkenler</w:t>
            </w:r>
            <w:r w:rsidR="00D76A06">
              <w:rPr>
                <w:b/>
                <w:sz w:val="24"/>
                <w:szCs w:val="24"/>
                <w:u w:val="single"/>
              </w:rPr>
              <w:t>:</w:t>
            </w:r>
            <w:r w:rsidRPr="005A1D62">
              <w:rPr>
                <w:b/>
                <w:sz w:val="24"/>
                <w:szCs w:val="24"/>
              </w:rPr>
              <w:t xml:space="preserve"> 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Duygular hakkında bilgilendirme</w:t>
            </w:r>
            <w:r w:rsidR="00FE3DF8" w:rsidRPr="005A1D62">
              <w:rPr>
                <w:sz w:val="24"/>
                <w:szCs w:val="24"/>
              </w:rPr>
              <w:t>.</w:t>
            </w:r>
            <w:r w:rsidRPr="005A1D62">
              <w:rPr>
                <w:sz w:val="24"/>
                <w:szCs w:val="24"/>
              </w:rPr>
              <w:t xml:space="preserve"> 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Kullanmayı tetikleyecek duyguları tanımlayabilme</w:t>
            </w:r>
            <w:r w:rsidR="00FE3DF8" w:rsidRPr="005A1D62">
              <w:rPr>
                <w:sz w:val="24"/>
                <w:szCs w:val="24"/>
              </w:rPr>
              <w:t>.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Duygu, düşünce ve davranış döngüsü</w:t>
            </w:r>
            <w:r w:rsidR="00FE3DF8" w:rsidRPr="005A1D62">
              <w:rPr>
                <w:sz w:val="24"/>
                <w:szCs w:val="24"/>
              </w:rPr>
              <w:t>.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Duygular ve madde kullanımı</w:t>
            </w:r>
            <w:r w:rsidR="00FE3DF8" w:rsidRPr="005A1D62">
              <w:rPr>
                <w:sz w:val="24"/>
                <w:szCs w:val="24"/>
              </w:rPr>
              <w:t>.</w:t>
            </w:r>
          </w:p>
          <w:p w:rsidR="00F41E0F" w:rsidRPr="005A1D62" w:rsidRDefault="00F41E0F" w:rsidP="00B76B37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Duyguların düşünceye dönmesine izin vermeme</w:t>
            </w:r>
            <w:r w:rsidR="00FE3DF8" w:rsidRPr="005A1D62">
              <w:rPr>
                <w:sz w:val="24"/>
                <w:szCs w:val="24"/>
              </w:rPr>
              <w:t>.</w:t>
            </w:r>
            <w:r w:rsidRPr="005A1D62">
              <w:rPr>
                <w:sz w:val="24"/>
                <w:szCs w:val="24"/>
              </w:rPr>
              <w:t xml:space="preserve"> </w:t>
            </w:r>
          </w:p>
          <w:p w:rsidR="00FF1EBF" w:rsidRPr="005A1D62" w:rsidRDefault="00FF1EBF" w:rsidP="00B76B3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Yüksek riskli durumlar.</w:t>
            </w:r>
          </w:p>
        </w:tc>
        <w:tc>
          <w:tcPr>
            <w:tcW w:w="2127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D454E" w:rsidRPr="005A1D62" w:rsidTr="00E67E99">
        <w:tc>
          <w:tcPr>
            <w:tcW w:w="6096" w:type="dxa"/>
          </w:tcPr>
          <w:p w:rsidR="00F41E0F" w:rsidRPr="005A1D62" w:rsidRDefault="00F41E0F" w:rsidP="00F41E0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D62">
              <w:rPr>
                <w:b/>
                <w:sz w:val="24"/>
                <w:szCs w:val="24"/>
              </w:rPr>
              <w:t xml:space="preserve">Oturum 5: </w:t>
            </w:r>
            <w:r w:rsidR="00FF1EBF" w:rsidRPr="005A1D62">
              <w:rPr>
                <w:b/>
                <w:sz w:val="24"/>
                <w:szCs w:val="24"/>
                <w:u w:val="single"/>
              </w:rPr>
              <w:t>Bağımlılıkta Yinelemeyi Önleme</w:t>
            </w:r>
            <w:r w:rsidR="00D76A06">
              <w:rPr>
                <w:b/>
                <w:sz w:val="24"/>
                <w:szCs w:val="24"/>
                <w:u w:val="single"/>
              </w:rPr>
              <w:t>:</w:t>
            </w:r>
            <w:r w:rsidRPr="005A1D62">
              <w:rPr>
                <w:b/>
                <w:sz w:val="24"/>
                <w:szCs w:val="24"/>
              </w:rPr>
              <w:t xml:space="preserve"> </w:t>
            </w:r>
          </w:p>
          <w:p w:rsidR="007132FB" w:rsidRPr="005A1D62" w:rsidRDefault="007132FB" w:rsidP="007132FB">
            <w:pPr>
              <w:tabs>
                <w:tab w:val="center" w:pos="4677"/>
              </w:tabs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Madde kullanmayı bırakmanın önemi.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Kaymanın tanımlanması</w:t>
            </w:r>
            <w:r w:rsidR="00FE3DF8" w:rsidRPr="005A1D62">
              <w:rPr>
                <w:sz w:val="24"/>
                <w:szCs w:val="24"/>
              </w:rPr>
              <w:t>.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Erken kaymanın önemi</w:t>
            </w:r>
            <w:r w:rsidR="00FE3DF8" w:rsidRPr="005A1D62">
              <w:rPr>
                <w:sz w:val="24"/>
                <w:szCs w:val="24"/>
              </w:rPr>
              <w:t>.</w:t>
            </w:r>
          </w:p>
          <w:p w:rsidR="00F41E0F" w:rsidRPr="005A1D62" w:rsidRDefault="00F41E0F" w:rsidP="007132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Madde kullanma dürtüsü</w:t>
            </w:r>
            <w:r w:rsidR="007132FB" w:rsidRPr="005A1D62">
              <w:rPr>
                <w:sz w:val="24"/>
                <w:szCs w:val="24"/>
              </w:rPr>
              <w:t xml:space="preserve"> ve</w:t>
            </w:r>
            <w:r w:rsidRPr="005A1D62">
              <w:rPr>
                <w:sz w:val="24"/>
                <w:szCs w:val="24"/>
              </w:rPr>
              <w:t xml:space="preserve"> dürtüyle başa çıkma yöntemleri</w:t>
            </w:r>
            <w:r w:rsidR="00FE3DF8" w:rsidRPr="005A1D62">
              <w:rPr>
                <w:sz w:val="24"/>
                <w:szCs w:val="24"/>
              </w:rPr>
              <w:t>.</w:t>
            </w:r>
            <w:r w:rsidRPr="005A1D6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0D454E" w:rsidRPr="005A1D62" w:rsidTr="00E67E99">
        <w:tc>
          <w:tcPr>
            <w:tcW w:w="6096" w:type="dxa"/>
          </w:tcPr>
          <w:p w:rsidR="00F41E0F" w:rsidRPr="005A1D62" w:rsidRDefault="00F41E0F" w:rsidP="00F41E0F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5A1D62">
              <w:rPr>
                <w:b/>
                <w:sz w:val="24"/>
                <w:szCs w:val="24"/>
              </w:rPr>
              <w:t xml:space="preserve">Oturum 6: </w:t>
            </w:r>
            <w:r w:rsidRPr="005A1D62">
              <w:rPr>
                <w:b/>
                <w:sz w:val="24"/>
                <w:szCs w:val="24"/>
                <w:u w:val="single"/>
              </w:rPr>
              <w:t>İyileşmek İçin Gerekli Olan Adımlar</w:t>
            </w:r>
            <w:r w:rsidR="00D76A06">
              <w:rPr>
                <w:b/>
                <w:sz w:val="24"/>
                <w:szCs w:val="24"/>
                <w:u w:val="single"/>
              </w:rPr>
              <w:t>:</w:t>
            </w:r>
          </w:p>
          <w:p w:rsidR="00F41E0F" w:rsidRPr="005A1D62" w:rsidRDefault="00F41E0F" w:rsidP="00F41E0F">
            <w:pPr>
              <w:tabs>
                <w:tab w:val="center" w:pos="4677"/>
              </w:tabs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Hayatı programlamak</w:t>
            </w:r>
            <w:r w:rsidR="00FE3DF8" w:rsidRPr="005A1D62">
              <w:rPr>
                <w:sz w:val="24"/>
                <w:szCs w:val="24"/>
              </w:rPr>
              <w:t>.</w:t>
            </w:r>
          </w:p>
          <w:p w:rsidR="00F41E0F" w:rsidRPr="005A1D62" w:rsidRDefault="00F41E0F" w:rsidP="00F41E0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Riskli durumlar</w:t>
            </w:r>
            <w:r w:rsidR="00B76B37" w:rsidRPr="005A1D62">
              <w:rPr>
                <w:sz w:val="24"/>
                <w:szCs w:val="24"/>
              </w:rPr>
              <w:t>ın saptanması ve başa çıkma yolları.</w:t>
            </w:r>
          </w:p>
          <w:p w:rsidR="00FF1EBF" w:rsidRPr="005A1D62" w:rsidRDefault="003B2E64" w:rsidP="00FF1EBF">
            <w:pPr>
              <w:spacing w:after="0" w:line="240" w:lineRule="auto"/>
              <w:rPr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Karar dengesi.</w:t>
            </w:r>
            <w:r w:rsidR="00FF1EBF" w:rsidRPr="005A1D62">
              <w:rPr>
                <w:sz w:val="24"/>
                <w:szCs w:val="24"/>
              </w:rPr>
              <w:t xml:space="preserve"> </w:t>
            </w:r>
          </w:p>
          <w:p w:rsidR="003B2E64" w:rsidRPr="005A1D62" w:rsidRDefault="00FF1EBF" w:rsidP="007132F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A1D62">
              <w:rPr>
                <w:sz w:val="24"/>
                <w:szCs w:val="24"/>
              </w:rPr>
              <w:t>Israrla başa çıkmanın yolları</w:t>
            </w:r>
            <w:r w:rsidR="007132FB" w:rsidRPr="005A1D6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F41E0F" w:rsidRPr="005A1D62" w:rsidRDefault="00F41E0F" w:rsidP="00840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6423D6" w:rsidRPr="005A1D62" w:rsidRDefault="00B328D4" w:rsidP="00E67E99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5A1D62">
        <w:rPr>
          <w:rFonts w:ascii="Times New Roman" w:hAnsi="Times New Roman" w:cs="Times New Roman"/>
          <w:i/>
          <w:sz w:val="24"/>
          <w:szCs w:val="24"/>
        </w:rPr>
        <w:t>Not: Her oturum sonunda bilgi notu dağıtıl</w:t>
      </w:r>
      <w:r w:rsidR="00F41E0F" w:rsidRPr="005A1D62">
        <w:rPr>
          <w:rFonts w:ascii="Times New Roman" w:hAnsi="Times New Roman" w:cs="Times New Roman"/>
          <w:i/>
          <w:sz w:val="24"/>
          <w:szCs w:val="24"/>
        </w:rPr>
        <w:t>abilir.</w:t>
      </w:r>
    </w:p>
    <w:p w:rsidR="00E35B27" w:rsidRPr="005A1D62" w:rsidRDefault="00E35B27" w:rsidP="00E67E99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</w:p>
    <w:p w:rsidR="00E9192D" w:rsidRPr="005A1D62" w:rsidRDefault="00E35B27" w:rsidP="00E67E99">
      <w:pPr>
        <w:pStyle w:val="NormalWeb"/>
        <w:spacing w:before="0" w:beforeAutospacing="0" w:after="0" w:afterAutospacing="0"/>
        <w:ind w:left="-426"/>
      </w:pPr>
      <w:r w:rsidRPr="005A1D62">
        <w:t>Tebliğ Eden</w:t>
      </w:r>
      <w:r w:rsidRPr="005A1D62">
        <w:tab/>
      </w:r>
      <w:r w:rsidRPr="005A1D62">
        <w:tab/>
      </w:r>
      <w:r w:rsidRPr="005A1D62">
        <w:tab/>
      </w:r>
      <w:r w:rsidRPr="005A1D62">
        <w:tab/>
      </w:r>
      <w:r w:rsidRPr="005A1D62">
        <w:tab/>
      </w:r>
      <w:r w:rsidRPr="005A1D62">
        <w:tab/>
      </w:r>
      <w:r w:rsidRPr="005A1D62">
        <w:tab/>
      </w:r>
      <w:r w:rsidR="00E9192D" w:rsidRPr="005A1D62">
        <w:t>Tebellüğ Eden</w:t>
      </w:r>
    </w:p>
    <w:p w:rsidR="00E9192D" w:rsidRPr="005A1D62" w:rsidRDefault="00E9192D" w:rsidP="00E67E99">
      <w:pPr>
        <w:pStyle w:val="NormalWeb"/>
        <w:spacing w:before="0" w:beforeAutospacing="0" w:after="0" w:afterAutospacing="0"/>
        <w:ind w:left="-426"/>
      </w:pPr>
      <w:r w:rsidRPr="005A1D62">
        <w:t>Adı soyadı: ….………...…</w:t>
      </w:r>
      <w:r w:rsidRPr="005A1D62">
        <w:tab/>
      </w:r>
      <w:r w:rsidRPr="005A1D62">
        <w:tab/>
      </w:r>
      <w:r w:rsidRPr="005A1D62">
        <w:tab/>
      </w:r>
      <w:r w:rsidRPr="005A1D62">
        <w:tab/>
      </w:r>
      <w:r w:rsidRPr="005A1D62">
        <w:tab/>
      </w:r>
      <w:r w:rsidR="005A1D62">
        <w:t xml:space="preserve">Adı soyadı: ....……….. </w:t>
      </w:r>
      <w:r w:rsidRPr="005A1D62">
        <w:t xml:space="preserve">İmza:……………………..                     </w:t>
      </w:r>
      <w:r w:rsidRPr="005A1D62">
        <w:tab/>
      </w:r>
      <w:r w:rsidRPr="005A1D62">
        <w:tab/>
      </w:r>
      <w:r w:rsidRPr="005A1D62">
        <w:tab/>
        <w:t xml:space="preserve">   </w:t>
      </w:r>
      <w:r w:rsidRPr="005A1D62">
        <w:tab/>
        <w:t>İmza:…………………</w:t>
      </w:r>
    </w:p>
    <w:p w:rsidR="00E9192D" w:rsidRPr="005A1D62" w:rsidRDefault="00E9192D" w:rsidP="00E67E99">
      <w:pPr>
        <w:pStyle w:val="NormalWeb"/>
        <w:spacing w:before="0" w:beforeAutospacing="0" w:after="0" w:afterAutospacing="0"/>
        <w:ind w:left="-426"/>
      </w:pPr>
      <w:r w:rsidRPr="005A1D62">
        <w:t xml:space="preserve">                                                                                                 </w:t>
      </w:r>
    </w:p>
    <w:p w:rsidR="00506087" w:rsidRDefault="00506087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0F0E" w:rsidRDefault="00B30F0E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521" w:rsidRPr="00E35B27" w:rsidRDefault="00C84AA7" w:rsidP="008407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5B27">
        <w:rPr>
          <w:rFonts w:ascii="Times New Roman" w:hAnsi="Times New Roman" w:cs="Times New Roman"/>
          <w:sz w:val="24"/>
          <w:szCs w:val="24"/>
        </w:rPr>
        <w:lastRenderedPageBreak/>
        <w:t>EK</w:t>
      </w:r>
      <w:r w:rsidR="00FF33F8" w:rsidRPr="00E35B27">
        <w:rPr>
          <w:rFonts w:ascii="Times New Roman" w:hAnsi="Times New Roman" w:cs="Times New Roman"/>
          <w:sz w:val="24"/>
          <w:szCs w:val="24"/>
        </w:rPr>
        <w:t>:</w:t>
      </w:r>
      <w:r w:rsidR="000D00F3" w:rsidRPr="00E35B27">
        <w:rPr>
          <w:rFonts w:ascii="Times New Roman" w:hAnsi="Times New Roman" w:cs="Times New Roman"/>
          <w:sz w:val="24"/>
          <w:szCs w:val="24"/>
        </w:rPr>
        <w:t>7</w:t>
      </w:r>
      <w:r w:rsidR="00753603" w:rsidRPr="00E35B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B27" w:rsidRDefault="00E35B27" w:rsidP="008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6A06" w:rsidRDefault="00D76A06" w:rsidP="008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6A06" w:rsidRDefault="00D76A06" w:rsidP="008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76A06" w:rsidRPr="000D454E" w:rsidRDefault="00D76A06" w:rsidP="00840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E4425" w:rsidRPr="000D454E" w:rsidRDefault="006E4425" w:rsidP="00840732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0D454E">
        <w:rPr>
          <w:rFonts w:ascii="Times New Roman" w:eastAsia="ヒラギノ明朝 Pro W3" w:hAnsi="Times New Roman" w:cs="Times New Roman"/>
          <w:sz w:val="24"/>
          <w:szCs w:val="24"/>
        </w:rPr>
        <w:t>Türk Ceza Kanunu’nun 191. Maddesi kapsam</w:t>
      </w:r>
      <w:r w:rsidR="009F67A5"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ında </w:t>
      </w:r>
      <w:r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verilen </w:t>
      </w:r>
      <w:r w:rsidR="00D76A06">
        <w:rPr>
          <w:rFonts w:ascii="Times New Roman" w:eastAsia="ヒラギノ明朝 Pro W3" w:hAnsi="Times New Roman" w:cs="Times New Roman"/>
          <w:sz w:val="24"/>
          <w:szCs w:val="24"/>
        </w:rPr>
        <w:t>“</w:t>
      </w:r>
      <w:r w:rsidR="00D76A06" w:rsidRPr="000D454E">
        <w:rPr>
          <w:rFonts w:ascii="Times New Roman" w:hAnsi="Times New Roman" w:cs="Times New Roman"/>
          <w:sz w:val="24"/>
          <w:szCs w:val="24"/>
        </w:rPr>
        <w:t>Tedavi ve Denetimli Serbestlik Tedbiri</w:t>
      </w:r>
      <w:r w:rsidR="00D76A06">
        <w:rPr>
          <w:rFonts w:ascii="Times New Roman" w:hAnsi="Times New Roman" w:cs="Times New Roman"/>
          <w:sz w:val="24"/>
          <w:szCs w:val="24"/>
        </w:rPr>
        <w:t>”</w:t>
      </w:r>
      <w:r w:rsidR="00D76A06"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 w:rsidRPr="000D454E">
        <w:rPr>
          <w:rFonts w:ascii="Times New Roman" w:eastAsia="ヒラギノ明朝 Pro W3" w:hAnsi="Times New Roman" w:cs="Times New Roman"/>
          <w:sz w:val="24"/>
          <w:szCs w:val="24"/>
        </w:rPr>
        <w:t>kişiye çeşitli yükümlülükler getirir:</w:t>
      </w:r>
    </w:p>
    <w:p w:rsidR="00A6698B" w:rsidRPr="000D454E" w:rsidRDefault="00A6698B" w:rsidP="00840732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4B286D" w:rsidRPr="000D454E" w:rsidRDefault="00A6698B" w:rsidP="00840732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Buna göre; </w:t>
      </w:r>
    </w:p>
    <w:p w:rsidR="00A6698B" w:rsidRPr="000D454E" w:rsidRDefault="00A6698B" w:rsidP="00840732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4B286D" w:rsidRPr="000D454E" w:rsidRDefault="004B286D" w:rsidP="00840732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bCs/>
          <w:sz w:val="24"/>
          <w:szCs w:val="24"/>
        </w:rPr>
        <w:t>Kullanmak için uyuşturucu veya uyarıcı madde satın al</w:t>
      </w:r>
      <w:r w:rsidR="00484566" w:rsidRPr="000D454E">
        <w:rPr>
          <w:rFonts w:ascii="Times New Roman" w:hAnsi="Times New Roman" w:cs="Times New Roman"/>
          <w:bCs/>
          <w:sz w:val="24"/>
          <w:szCs w:val="24"/>
        </w:rPr>
        <w:t>ı</w:t>
      </w:r>
      <w:r w:rsidR="00A6698B" w:rsidRPr="000D454E">
        <w:rPr>
          <w:rFonts w:ascii="Times New Roman" w:hAnsi="Times New Roman" w:cs="Times New Roman"/>
          <w:bCs/>
          <w:sz w:val="24"/>
          <w:szCs w:val="24"/>
        </w:rPr>
        <w:t>r</w:t>
      </w:r>
      <w:r w:rsidRPr="000D454E">
        <w:rPr>
          <w:rFonts w:ascii="Times New Roman" w:hAnsi="Times New Roman" w:cs="Times New Roman"/>
          <w:bCs/>
          <w:sz w:val="24"/>
          <w:szCs w:val="24"/>
        </w:rPr>
        <w:t>, kabul ede</w:t>
      </w:r>
      <w:r w:rsidR="00A6698B" w:rsidRPr="000D454E">
        <w:rPr>
          <w:rFonts w:ascii="Times New Roman" w:hAnsi="Times New Roman" w:cs="Times New Roman"/>
          <w:bCs/>
          <w:sz w:val="24"/>
          <w:szCs w:val="24"/>
        </w:rPr>
        <w:t>r</w:t>
      </w:r>
      <w:r w:rsidRPr="000D454E">
        <w:rPr>
          <w:rFonts w:ascii="Times New Roman" w:hAnsi="Times New Roman" w:cs="Times New Roman"/>
          <w:bCs/>
          <w:sz w:val="24"/>
          <w:szCs w:val="24"/>
        </w:rPr>
        <w:t xml:space="preserve"> veya bulundur</w:t>
      </w:r>
      <w:r w:rsidR="00A6698B" w:rsidRPr="000D454E">
        <w:rPr>
          <w:rFonts w:ascii="Times New Roman" w:hAnsi="Times New Roman" w:cs="Times New Roman"/>
          <w:bCs/>
          <w:sz w:val="24"/>
          <w:szCs w:val="24"/>
        </w:rPr>
        <w:t>ur</w:t>
      </w:r>
      <w:r w:rsidRPr="000D454E">
        <w:rPr>
          <w:rFonts w:ascii="Times New Roman" w:hAnsi="Times New Roman" w:cs="Times New Roman"/>
          <w:bCs/>
          <w:sz w:val="24"/>
          <w:szCs w:val="24"/>
        </w:rPr>
        <w:t xml:space="preserve"> ya da uyuşturucu veya uyarıcı madde kullan</w:t>
      </w:r>
      <w:r w:rsidR="00A6698B" w:rsidRPr="000D454E">
        <w:rPr>
          <w:rFonts w:ascii="Times New Roman" w:hAnsi="Times New Roman" w:cs="Times New Roman"/>
          <w:bCs/>
          <w:sz w:val="24"/>
          <w:szCs w:val="24"/>
        </w:rPr>
        <w:t>ırsanız</w:t>
      </w:r>
      <w:r w:rsidRPr="000D454E">
        <w:rPr>
          <w:rFonts w:ascii="Times New Roman" w:hAnsi="Times New Roman" w:cs="Times New Roman"/>
          <w:bCs/>
          <w:sz w:val="24"/>
          <w:szCs w:val="24"/>
        </w:rPr>
        <w:t>, iki yıldan beş yıla kadar hapis cezası ile cezalandırıl</w:t>
      </w:r>
      <w:r w:rsidR="00A6698B" w:rsidRPr="000D454E">
        <w:rPr>
          <w:rFonts w:ascii="Times New Roman" w:hAnsi="Times New Roman" w:cs="Times New Roman"/>
          <w:bCs/>
          <w:sz w:val="24"/>
          <w:szCs w:val="24"/>
        </w:rPr>
        <w:t>abilirsiniz.</w:t>
      </w:r>
      <w:r w:rsidRPr="000D45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286D" w:rsidRPr="000D454E" w:rsidRDefault="004B286D" w:rsidP="00840732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7E284A" w:rsidRPr="000D454E" w:rsidRDefault="00D76A06" w:rsidP="00484566">
      <w:pPr>
        <w:tabs>
          <w:tab w:val="left" w:pos="42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0D454E">
        <w:rPr>
          <w:rFonts w:ascii="Times New Roman" w:hAnsi="Times New Roman" w:cs="Times New Roman"/>
          <w:sz w:val="24"/>
          <w:szCs w:val="24"/>
        </w:rPr>
        <w:t>Tedavi ve Denetimli Serbestlik Tedbiri</w:t>
      </w:r>
      <w:r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 </w:t>
      </w:r>
      <w:r>
        <w:rPr>
          <w:rFonts w:ascii="Times New Roman" w:eastAsia="ヒラギノ明朝 Pro W3" w:hAnsi="Times New Roman" w:cs="Times New Roman"/>
          <w:sz w:val="24"/>
          <w:szCs w:val="24"/>
        </w:rPr>
        <w:t>uygulamasından</w:t>
      </w:r>
      <w:r w:rsidR="007E284A"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 sonra 5 yıl boyunca bu </w:t>
      </w:r>
      <w:r>
        <w:rPr>
          <w:rFonts w:ascii="Times New Roman" w:eastAsia="ヒラギノ明朝 Pro W3" w:hAnsi="Times New Roman" w:cs="Times New Roman"/>
          <w:sz w:val="24"/>
          <w:szCs w:val="24"/>
        </w:rPr>
        <w:t xml:space="preserve">kapsamdaki </w:t>
      </w:r>
      <w:r w:rsidR="004B286D"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suçlardan </w:t>
      </w:r>
      <w:r>
        <w:rPr>
          <w:rFonts w:ascii="Times New Roman" w:eastAsia="ヒラギノ明朝 Pro W3" w:hAnsi="Times New Roman" w:cs="Times New Roman"/>
          <w:sz w:val="24"/>
          <w:szCs w:val="24"/>
        </w:rPr>
        <w:t xml:space="preserve">tekrar </w:t>
      </w:r>
      <w:r w:rsidR="004B286D"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yakalanmanız halinde, </w:t>
      </w:r>
      <w:r w:rsidR="007E284A"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ceza infazının </w:t>
      </w:r>
      <w:r w:rsidR="00E35B27" w:rsidRPr="000D454E">
        <w:rPr>
          <w:rFonts w:ascii="Times New Roman" w:eastAsia="ヒラギノ明朝 Pro W3" w:hAnsi="Times New Roman" w:cs="Times New Roman"/>
          <w:sz w:val="24"/>
          <w:szCs w:val="24"/>
        </w:rPr>
        <w:t>gerçekleşebileceğini</w:t>
      </w:r>
      <w:r w:rsidR="007E284A" w:rsidRPr="000D454E">
        <w:rPr>
          <w:rFonts w:ascii="Times New Roman" w:eastAsia="ヒラギノ明朝 Pro W3" w:hAnsi="Times New Roman" w:cs="Times New Roman"/>
          <w:sz w:val="24"/>
          <w:szCs w:val="24"/>
        </w:rPr>
        <w:t xml:space="preserve"> bilmeniz önemlidir.</w:t>
      </w:r>
    </w:p>
    <w:p w:rsidR="009F47CD" w:rsidRDefault="009F47CD" w:rsidP="00840732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P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P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P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P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P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P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P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B3471E" w:rsidRDefault="00B3471E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B3471E" w:rsidRDefault="00B3471E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B3471E" w:rsidRDefault="00B3471E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B3471E" w:rsidRDefault="00B3471E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B3471E" w:rsidRDefault="00B3471E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B3471E" w:rsidRPr="009F47CD" w:rsidRDefault="00B3471E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9F47CD" w:rsidRDefault="009F47CD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BF162D" w:rsidRPr="005B13AE" w:rsidRDefault="00BF162D" w:rsidP="00BF162D">
      <w:pPr>
        <w:pStyle w:val="NormalWeb"/>
      </w:pPr>
      <w:r w:rsidRPr="005B13AE">
        <w:lastRenderedPageBreak/>
        <w:t>EK:8</w:t>
      </w:r>
    </w:p>
    <w:p w:rsidR="00BF162D" w:rsidRDefault="00BF162D" w:rsidP="00506087">
      <w:pPr>
        <w:pStyle w:val="NormalWeb"/>
        <w:jc w:val="center"/>
      </w:pPr>
      <w:r w:rsidRPr="005B13AE">
        <w:t>RAPOR</w:t>
      </w:r>
    </w:p>
    <w:p w:rsidR="00D76A06" w:rsidRPr="005B13AE" w:rsidRDefault="00D76A06" w:rsidP="00506087">
      <w:pPr>
        <w:pStyle w:val="NormalWeb"/>
        <w:jc w:val="center"/>
      </w:pPr>
    </w:p>
    <w:p w:rsidR="00BF162D" w:rsidRDefault="00BF162D" w:rsidP="00BF162D">
      <w:pPr>
        <w:pStyle w:val="NormalWeb"/>
        <w:jc w:val="both"/>
      </w:pPr>
      <w:r w:rsidRPr="005B13AE">
        <w:t>………</w:t>
      </w:r>
      <w:r w:rsidR="0019693E">
        <w:t>…………………………</w:t>
      </w:r>
      <w:r w:rsidR="00506087">
        <w:t xml:space="preserve"> </w:t>
      </w:r>
      <w:r w:rsidR="00D76A06">
        <w:t xml:space="preserve">Cumhuriyet Başsavcılığı </w:t>
      </w:r>
      <w:r w:rsidRPr="005B13AE">
        <w:t>Denetimli Serbestlik Müdürlüğünün</w:t>
      </w:r>
      <w:r w:rsidR="0019693E">
        <w:t xml:space="preserve"> </w:t>
      </w:r>
      <w:r w:rsidR="00E67E99" w:rsidRPr="000D454E">
        <w:t>….../........./......... tarih</w:t>
      </w:r>
      <w:r w:rsidR="00E67E99">
        <w:t>li</w:t>
      </w:r>
      <w:r w:rsidRPr="005B13AE">
        <w:t xml:space="preserve"> ve ...................................sayılı yazısı ile Denetimli Serbestlik tedbiri kapsamında tedavi amacı ile sağlık tesisimize gönderilen,………….…. oğlu/kızı</w:t>
      </w:r>
      <w:r w:rsidR="00506087">
        <w:t xml:space="preserve"> </w:t>
      </w:r>
      <w:r w:rsidRPr="005B13AE">
        <w:t>......…/……/……… doğumlu ..............................…………’nun yapılan değerlendirmesinde;</w:t>
      </w:r>
    </w:p>
    <w:p w:rsidR="00CD170A" w:rsidRDefault="00CD170A" w:rsidP="00BF162D">
      <w:pPr>
        <w:pStyle w:val="NormalWeb"/>
        <w:jc w:val="both"/>
      </w:pPr>
    </w:p>
    <w:p w:rsidR="00CD170A" w:rsidRDefault="00CD170A" w:rsidP="00CD170A">
      <w:pPr>
        <w:pStyle w:val="GvdeMetniGirintisi3"/>
        <w:tabs>
          <w:tab w:val="left" w:pos="993"/>
        </w:tabs>
        <w:spacing w:before="0" w:beforeAutospacing="0" w:after="0"/>
        <w:ind w:left="709" w:firstLine="0"/>
        <w:rPr>
          <w:b/>
          <w:color w:val="auto"/>
          <w:u w:val="single"/>
          <w:lang w:val="tr-TR"/>
        </w:rPr>
      </w:pPr>
      <w:r w:rsidRPr="005B13A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FD46957" wp14:editId="12DA38ED">
                <wp:simplePos x="0" y="0"/>
                <wp:positionH relativeFrom="column">
                  <wp:posOffset>43891</wp:posOffset>
                </wp:positionH>
                <wp:positionV relativeFrom="paragraph">
                  <wp:posOffset>114199</wp:posOffset>
                </wp:positionV>
                <wp:extent cx="300355" cy="271780"/>
                <wp:effectExtent l="0" t="0" r="23495" b="13970"/>
                <wp:wrapSquare wrapText="bothSides"/>
                <wp:docPr id="25" name="Metin Kutus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BF1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46957" id="Metin Kutusu 25" o:spid="_x0000_s1039" type="#_x0000_t202" style="position:absolute;left:0;text-align:left;margin-left:3.45pt;margin-top:9pt;width:23.65pt;height:21.4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">
                <v:textbox>
                  <w:txbxContent>
                    <w:p w:rsidR="009503E9" w:rsidRDefault="009503E9" w:rsidP="00BF162D"/>
                  </w:txbxContent>
                </v:textbox>
                <w10:wrap type="square"/>
              </v:shape>
            </w:pict>
          </mc:Fallback>
        </mc:AlternateContent>
      </w:r>
      <w:r w:rsidR="00BF162D" w:rsidRPr="005B13AE">
        <w:rPr>
          <w:color w:val="auto"/>
        </w:rPr>
        <w:t xml:space="preserve">a) </w:t>
      </w:r>
      <w:r w:rsidR="00BF162D" w:rsidRPr="005B13AE">
        <w:rPr>
          <w:color w:val="auto"/>
          <w:lang w:val="tr-TR"/>
        </w:rPr>
        <w:t>Adı geçen</w:t>
      </w:r>
      <w:r>
        <w:rPr>
          <w:color w:val="auto"/>
          <w:lang w:val="tr-TR"/>
        </w:rPr>
        <w:t>,</w:t>
      </w:r>
      <w:r w:rsidR="00A90543">
        <w:rPr>
          <w:color w:val="auto"/>
          <w:lang w:val="tr-TR"/>
        </w:rPr>
        <w:t xml:space="preserve"> </w:t>
      </w:r>
      <w:r w:rsidR="00BF162D" w:rsidRPr="005B13AE">
        <w:rPr>
          <w:color w:val="auto"/>
          <w:lang w:val="tr-TR"/>
        </w:rPr>
        <w:t xml:space="preserve"> .….../........./...........</w:t>
      </w:r>
      <w:r w:rsidR="00A90543">
        <w:rPr>
          <w:color w:val="auto"/>
          <w:lang w:val="tr-TR"/>
        </w:rPr>
        <w:t xml:space="preserve"> </w:t>
      </w:r>
      <w:r w:rsidR="00BF162D" w:rsidRPr="005B13AE">
        <w:rPr>
          <w:color w:val="auto"/>
          <w:lang w:val="tr-TR"/>
        </w:rPr>
        <w:t xml:space="preserve">tarihinde başvurmuş olup, sevk tarihinden itibaren </w:t>
      </w:r>
      <w:r w:rsidR="00BF162D" w:rsidRPr="005B13AE">
        <w:rPr>
          <w:b/>
          <w:color w:val="auto"/>
          <w:u w:val="single"/>
          <w:lang w:val="tr-TR"/>
        </w:rPr>
        <w:t xml:space="preserve">5 </w:t>
      </w:r>
    </w:p>
    <w:p w:rsidR="00BF162D" w:rsidRDefault="00BF162D" w:rsidP="00CD170A">
      <w:pPr>
        <w:pStyle w:val="GvdeMetniGirintisi3"/>
        <w:spacing w:before="0" w:beforeAutospacing="0" w:after="0"/>
        <w:ind w:left="993" w:firstLine="0"/>
        <w:rPr>
          <w:color w:val="auto"/>
          <w:lang w:val="tr-TR"/>
        </w:rPr>
      </w:pPr>
      <w:r w:rsidRPr="005B13AE">
        <w:rPr>
          <w:b/>
          <w:color w:val="auto"/>
          <w:u w:val="single"/>
          <w:lang w:val="tr-TR"/>
        </w:rPr>
        <w:t>iş gün</w:t>
      </w:r>
      <w:r w:rsidR="00506087">
        <w:rPr>
          <w:b/>
          <w:color w:val="auto"/>
          <w:u w:val="single"/>
          <w:lang w:val="tr-TR"/>
        </w:rPr>
        <w:t xml:space="preserve">ü içerisinde tedavi </w:t>
      </w:r>
      <w:r w:rsidR="00506087" w:rsidRPr="00D76A06">
        <w:rPr>
          <w:b/>
          <w:color w:val="auto"/>
          <w:u w:val="single"/>
          <w:lang w:val="tr-TR"/>
        </w:rPr>
        <w:t xml:space="preserve">merkezimize </w:t>
      </w:r>
      <w:r w:rsidRPr="00D76A06">
        <w:rPr>
          <w:b/>
          <w:color w:val="auto"/>
          <w:u w:val="single"/>
          <w:lang w:val="tr-TR"/>
        </w:rPr>
        <w:t>gelmemiştir</w:t>
      </w:r>
      <w:r w:rsidRPr="005B13AE">
        <w:rPr>
          <w:color w:val="auto"/>
          <w:lang w:val="tr-TR"/>
        </w:rPr>
        <w:t xml:space="preserve">. Ancak hastaya gerekli tetkik </w:t>
      </w:r>
      <w:r w:rsidR="00CD170A">
        <w:rPr>
          <w:color w:val="auto"/>
          <w:lang w:val="tr-TR"/>
        </w:rPr>
        <w:t xml:space="preserve">  </w:t>
      </w:r>
      <w:r w:rsidRPr="005B13AE">
        <w:rPr>
          <w:color w:val="auto"/>
          <w:lang w:val="tr-TR"/>
        </w:rPr>
        <w:t xml:space="preserve">ve tedavi başlanmıştır. Tedavi sonunda ayrıca bilgi verilecektir. </w:t>
      </w:r>
    </w:p>
    <w:p w:rsidR="00CD170A" w:rsidRDefault="00CD170A" w:rsidP="00CD170A">
      <w:pPr>
        <w:pStyle w:val="GvdeMetniGirintisi3"/>
        <w:spacing w:before="0" w:beforeAutospacing="0" w:after="0"/>
        <w:ind w:left="1134" w:firstLine="0"/>
        <w:rPr>
          <w:color w:val="auto"/>
          <w:lang w:val="tr-TR"/>
        </w:rPr>
      </w:pPr>
    </w:p>
    <w:p w:rsidR="0002380C" w:rsidRPr="005B13AE" w:rsidRDefault="0002380C" w:rsidP="0002380C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80C" w:rsidRDefault="0002380C" w:rsidP="0002380C">
      <w:pPr>
        <w:pStyle w:val="NormalWeb"/>
        <w:tabs>
          <w:tab w:val="left" w:pos="-284"/>
          <w:tab w:val="left" w:pos="709"/>
          <w:tab w:val="left" w:pos="1418"/>
        </w:tabs>
        <w:ind w:left="993" w:hanging="284"/>
        <w:jc w:val="both"/>
      </w:pPr>
      <w:r w:rsidRPr="005B13AE"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4B51316F" wp14:editId="04E23AC8">
                <wp:simplePos x="0" y="0"/>
                <wp:positionH relativeFrom="column">
                  <wp:posOffset>6680</wp:posOffset>
                </wp:positionH>
                <wp:positionV relativeFrom="paragraph">
                  <wp:posOffset>212953</wp:posOffset>
                </wp:positionV>
                <wp:extent cx="300355" cy="271780"/>
                <wp:effectExtent l="0" t="0" r="23495" b="13970"/>
                <wp:wrapSquare wrapText="bothSides"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023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1316F" id="Metin Kutusu 6" o:spid="_x0000_s1040" type="#_x0000_t202" style="position:absolute;left:0;text-align:left;margin-left:.55pt;margin-top:16.75pt;width:23.65pt;height:21.4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">
                <v:textbox>
                  <w:txbxContent>
                    <w:p w:rsidR="009503E9" w:rsidRDefault="009503E9" w:rsidP="0002380C"/>
                  </w:txbxContent>
                </v:textbox>
                <w10:wrap type="square"/>
              </v:shape>
            </w:pict>
          </mc:Fallback>
        </mc:AlternateContent>
      </w:r>
      <w:r>
        <w:t xml:space="preserve"> b)</w:t>
      </w:r>
      <w:r w:rsidRPr="005B13AE">
        <w:t>Adı geçenin</w:t>
      </w:r>
      <w:r>
        <w:t>,</w:t>
      </w:r>
      <w:r w:rsidRPr="005B13AE">
        <w:t xml:space="preserve"> </w:t>
      </w:r>
      <w:r w:rsidRPr="00585446">
        <w:rPr>
          <w:b/>
          <w:u w:val="single"/>
        </w:rPr>
        <w:t>üç aylık ayakta tedavi</w:t>
      </w:r>
      <w:r>
        <w:rPr>
          <w:b/>
          <w:u w:val="single"/>
        </w:rPr>
        <w:t xml:space="preserve"> programına </w:t>
      </w:r>
      <w:r w:rsidRPr="00585446">
        <w:rPr>
          <w:b/>
          <w:u w:val="single"/>
        </w:rPr>
        <w:t>alınmasına</w:t>
      </w:r>
      <w:r w:rsidRPr="005B13AE">
        <w:t xml:space="preserve"> karar verildiğini bildirir tıbbi kanaat raporudur. </w:t>
      </w:r>
      <w:r>
        <w:t xml:space="preserve">Tedavi </w:t>
      </w:r>
      <w:r w:rsidRPr="005B13AE">
        <w:t>sonunda ayrıca bilgi verilecektir.</w:t>
      </w:r>
    </w:p>
    <w:p w:rsidR="0002380C" w:rsidRPr="005B13AE" w:rsidRDefault="0002380C" w:rsidP="0002380C">
      <w:pPr>
        <w:pStyle w:val="NormalWeb"/>
        <w:tabs>
          <w:tab w:val="left" w:pos="709"/>
        </w:tabs>
        <w:ind w:left="1134"/>
        <w:jc w:val="both"/>
      </w:pPr>
    </w:p>
    <w:p w:rsidR="0002380C" w:rsidRDefault="0002380C" w:rsidP="0002380C">
      <w:pPr>
        <w:pStyle w:val="NormalWeb"/>
        <w:ind w:left="993" w:hanging="284"/>
        <w:jc w:val="both"/>
      </w:pPr>
      <w:r w:rsidRPr="005B13AE"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2D6D6B54" wp14:editId="59BB3A86">
                <wp:simplePos x="0" y="0"/>
                <wp:positionH relativeFrom="column">
                  <wp:posOffset>-6350</wp:posOffset>
                </wp:positionH>
                <wp:positionV relativeFrom="paragraph">
                  <wp:posOffset>284861</wp:posOffset>
                </wp:positionV>
                <wp:extent cx="300355" cy="271780"/>
                <wp:effectExtent l="0" t="0" r="23495" b="13970"/>
                <wp:wrapSquare wrapText="bothSides"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0238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6D6B54" id="Metin Kutusu 9" o:spid="_x0000_s1041" type="#_x0000_t202" style="position:absolute;left:0;text-align:left;margin-left:-.5pt;margin-top:22.45pt;width:23.65pt;height:21.4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">
                <v:textbox>
                  <w:txbxContent>
                    <w:p w:rsidR="009503E9" w:rsidRDefault="009503E9" w:rsidP="0002380C"/>
                  </w:txbxContent>
                </v:textbox>
                <w10:wrap type="square"/>
              </v:shape>
            </w:pict>
          </mc:Fallback>
        </mc:AlternateContent>
      </w:r>
      <w:r>
        <w:t>c</w:t>
      </w:r>
      <w:r w:rsidR="008570E2">
        <w:t>)</w:t>
      </w:r>
      <w:r w:rsidR="008570E2">
        <w:tab/>
      </w:r>
      <w:r w:rsidRPr="005B13AE">
        <w:t>Adı geçenin</w:t>
      </w:r>
      <w:r>
        <w:t>,</w:t>
      </w:r>
      <w:r w:rsidRPr="005B13AE">
        <w:t xml:space="preserve"> </w:t>
      </w:r>
      <w:r w:rsidRPr="00585446">
        <w:rPr>
          <w:b/>
          <w:u w:val="single"/>
        </w:rPr>
        <w:t>yatarak tedavi görmesin</w:t>
      </w:r>
      <w:r>
        <w:rPr>
          <w:b/>
          <w:u w:val="single"/>
        </w:rPr>
        <w:t xml:space="preserve">e ve yatarak tedavi bitiminde üç </w:t>
      </w:r>
      <w:r w:rsidRPr="00585446">
        <w:rPr>
          <w:b/>
          <w:u w:val="single"/>
        </w:rPr>
        <w:t>aylık ayakta tedavi</w:t>
      </w:r>
      <w:r>
        <w:rPr>
          <w:b/>
          <w:u w:val="single"/>
        </w:rPr>
        <w:t xml:space="preserve"> programına </w:t>
      </w:r>
      <w:r w:rsidRPr="00C633D0">
        <w:rPr>
          <w:b/>
          <w:u w:val="single"/>
        </w:rPr>
        <w:t>alınmasına</w:t>
      </w:r>
      <w:r w:rsidRPr="005B13AE">
        <w:t xml:space="preserve"> karar verildiğini bildirir tıbbi kanaat raporudur. Adı geçen </w:t>
      </w:r>
      <w:r>
        <w:t xml:space="preserve">…/…/…… </w:t>
      </w:r>
      <w:r w:rsidRPr="005B13AE">
        <w:t>tarihte yatırılmıştır</w:t>
      </w:r>
      <w:r>
        <w:t>.</w:t>
      </w:r>
      <w:r w:rsidRPr="005B13AE">
        <w:t>/</w:t>
      </w:r>
      <w:r>
        <w:t xml:space="preserve">Adı geçenin …/…/…… </w:t>
      </w:r>
      <w:r w:rsidRPr="005B13AE">
        <w:t>tarihinde yat</w:t>
      </w:r>
      <w:r>
        <w:t>ırılması</w:t>
      </w:r>
      <w:r w:rsidRPr="005B13AE">
        <w:t xml:space="preserve"> için randevu verilmiştir. </w:t>
      </w:r>
      <w:r>
        <w:t xml:space="preserve">Tedavi </w:t>
      </w:r>
      <w:r w:rsidRPr="005B13AE">
        <w:t>sonunda ayrıca bilgi verilecektir.</w:t>
      </w:r>
    </w:p>
    <w:p w:rsidR="0002380C" w:rsidRDefault="0002380C" w:rsidP="0002380C">
      <w:pPr>
        <w:pStyle w:val="NormalWeb"/>
        <w:ind w:left="993" w:hanging="284"/>
        <w:jc w:val="both"/>
      </w:pPr>
    </w:p>
    <w:p w:rsidR="0002380C" w:rsidRPr="005B13AE" w:rsidRDefault="0002380C" w:rsidP="0002380C">
      <w:pPr>
        <w:pStyle w:val="NormalWeb"/>
        <w:ind w:left="993" w:hanging="284"/>
        <w:jc w:val="both"/>
      </w:pPr>
    </w:p>
    <w:p w:rsidR="00BF162D" w:rsidRPr="005B13AE" w:rsidRDefault="00BF162D" w:rsidP="00BF162D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  <w:r w:rsidRPr="005B13AE">
        <w:rPr>
          <w:color w:val="auto"/>
          <w:lang w:val="tr-TR"/>
        </w:rPr>
        <w:t>Tarih:  ……./……/……….</w:t>
      </w:r>
    </w:p>
    <w:p w:rsidR="00BF162D" w:rsidRPr="005B13AE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  <w:t>Dr.: …………………………..</w:t>
      </w:r>
    </w:p>
    <w:p w:rsidR="00BF162D" w:rsidRPr="005B13AE" w:rsidRDefault="00BF162D" w:rsidP="00BF162D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>İmza :………………………….</w:t>
      </w: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5B13AE">
        <w:rPr>
          <w:color w:val="auto"/>
          <w:lang w:val="tr-TR"/>
        </w:rPr>
        <w:tab/>
      </w:r>
    </w:p>
    <w:p w:rsidR="00BF162D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EB9" w:rsidRDefault="00FF2EB9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Pr="005B13AE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lastRenderedPageBreak/>
        <w:t>EK:9</w:t>
      </w:r>
    </w:p>
    <w:p w:rsidR="00B30F0E" w:rsidRDefault="00B30F0E" w:rsidP="00BF162D">
      <w:pPr>
        <w:pStyle w:val="GvdeMetniGirintisi3"/>
        <w:spacing w:before="0" w:beforeAutospacing="0" w:after="0"/>
        <w:ind w:firstLine="0"/>
        <w:jc w:val="center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jc w:val="center"/>
        <w:rPr>
          <w:color w:val="auto"/>
          <w:lang w:val="tr-TR"/>
        </w:rPr>
      </w:pPr>
      <w:r w:rsidRPr="005B13AE">
        <w:rPr>
          <w:color w:val="auto"/>
          <w:lang w:val="tr-TR"/>
        </w:rPr>
        <w:t>RAPOR</w:t>
      </w: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jc w:val="center"/>
        <w:rPr>
          <w:color w:val="auto"/>
          <w:lang w:val="tr-TR"/>
        </w:rPr>
      </w:pPr>
    </w:p>
    <w:p w:rsidR="00BF162D" w:rsidRPr="005B13AE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Pr="005B13AE" w:rsidRDefault="00BF162D" w:rsidP="00B3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 xml:space="preserve">………. Denetimli Serbestlik Müdürlüğünün </w:t>
      </w:r>
      <w:r w:rsidR="00E67E99" w:rsidRPr="000D454E">
        <w:t>….../........./.........</w:t>
      </w:r>
      <w:r w:rsidR="00E67E99" w:rsidRPr="000D454E">
        <w:rPr>
          <w:rFonts w:ascii="Times New Roman" w:hAnsi="Times New Roman" w:cs="Times New Roman"/>
          <w:sz w:val="24"/>
          <w:szCs w:val="24"/>
        </w:rPr>
        <w:t xml:space="preserve"> tarih</w:t>
      </w:r>
      <w:r w:rsidR="00E67E99">
        <w:rPr>
          <w:rFonts w:ascii="Times New Roman" w:hAnsi="Times New Roman" w:cs="Times New Roman"/>
          <w:sz w:val="24"/>
          <w:szCs w:val="24"/>
        </w:rPr>
        <w:t>li</w:t>
      </w:r>
      <w:r w:rsidR="00E67E99" w:rsidRPr="000D454E">
        <w:rPr>
          <w:rFonts w:ascii="Times New Roman" w:hAnsi="Times New Roman" w:cs="Times New Roman"/>
          <w:sz w:val="24"/>
          <w:szCs w:val="24"/>
        </w:rPr>
        <w:t xml:space="preserve"> </w:t>
      </w:r>
      <w:r w:rsidRPr="005B13AE">
        <w:rPr>
          <w:rFonts w:ascii="Times New Roman" w:hAnsi="Times New Roman" w:cs="Times New Roman"/>
          <w:sz w:val="24"/>
          <w:szCs w:val="24"/>
        </w:rPr>
        <w:t>ve ................................... sayılı yazısı ile Denetimli   Serbestlik   tedbiri  kapsamında   tedavi   amacı    ile tedavi merkezimize  gönderilen, ……………………………………………………..…….... oğlu/kızı......…/……/……… doğumlu ..............................…………’nun yapılan değerlendirmesinde;</w:t>
      </w:r>
    </w:p>
    <w:p w:rsidR="00BF162D" w:rsidRPr="005B13AE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5B13A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6540A7" wp14:editId="2E6E1053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304800" cy="295275"/>
                <wp:effectExtent l="0" t="0" r="19050" b="28575"/>
                <wp:wrapSquare wrapText="bothSides"/>
                <wp:docPr id="30" name="Metin Kutus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BF1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40A7" id="Metin Kutusu 30" o:spid="_x0000_s1042" type="#_x0000_t202" style="position:absolute;left:0;text-align:left;margin-left:0;margin-top:4.9pt;width:24pt;height:23.2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">
                <v:textbox>
                  <w:txbxContent>
                    <w:p w:rsidR="009503E9" w:rsidRDefault="009503E9" w:rsidP="00BF162D"/>
                  </w:txbxContent>
                </v:textbox>
                <w10:wrap type="square" anchorx="margin"/>
              </v:shape>
            </w:pict>
          </mc:Fallback>
        </mc:AlternateContent>
      </w:r>
      <w:r w:rsidRPr="005B13AE">
        <w:rPr>
          <w:color w:val="auto"/>
          <w:lang w:val="tr-TR"/>
        </w:rPr>
        <w:t xml:space="preserve"> a) </w:t>
      </w:r>
      <w:r w:rsidR="00D76A06" w:rsidRPr="005B13AE">
        <w:rPr>
          <w:color w:val="auto"/>
          <w:lang w:val="tr-TR"/>
        </w:rPr>
        <w:t>Adı geçenin</w:t>
      </w:r>
      <w:r w:rsidR="00D76A06">
        <w:rPr>
          <w:color w:val="auto"/>
          <w:lang w:val="tr-TR"/>
        </w:rPr>
        <w:t>,</w:t>
      </w:r>
      <w:r w:rsidR="00D76A06" w:rsidRPr="005B13AE">
        <w:rPr>
          <w:color w:val="auto"/>
          <w:lang w:val="tr-TR"/>
        </w:rPr>
        <w:t xml:space="preserve"> </w:t>
      </w:r>
      <w:r w:rsidRPr="005B13AE">
        <w:rPr>
          <w:color w:val="auto"/>
          <w:lang w:val="tr-TR"/>
        </w:rPr>
        <w:t xml:space="preserve">tedavi programına </w:t>
      </w:r>
      <w:r w:rsidRPr="005B13AE">
        <w:rPr>
          <w:b/>
          <w:color w:val="auto"/>
          <w:u w:val="single"/>
          <w:lang w:val="tr-TR"/>
        </w:rPr>
        <w:t>uyumlu</w:t>
      </w:r>
      <w:r w:rsidRPr="005B13AE">
        <w:rPr>
          <w:b/>
          <w:color w:val="auto"/>
          <w:lang w:val="tr-TR"/>
        </w:rPr>
        <w:t xml:space="preserve"> </w:t>
      </w:r>
      <w:r w:rsidRPr="005B13AE">
        <w:rPr>
          <w:color w:val="auto"/>
          <w:lang w:val="tr-TR"/>
        </w:rPr>
        <w:t xml:space="preserve">olduğunu bildirir tıbbi kanaat raporudur. </w:t>
      </w: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BF162D" w:rsidRDefault="00BF162D" w:rsidP="00BF162D">
      <w:pPr>
        <w:pStyle w:val="GvdeMetniGirintisi3"/>
        <w:spacing w:before="0" w:beforeAutospacing="0" w:after="0"/>
        <w:ind w:firstLine="360"/>
        <w:rPr>
          <w:color w:val="auto"/>
          <w:lang w:val="tr-TR"/>
        </w:rPr>
      </w:pPr>
    </w:p>
    <w:p w:rsidR="00D76A06" w:rsidRDefault="00D76A06" w:rsidP="00BF162D">
      <w:pPr>
        <w:pStyle w:val="GvdeMetniGirintisi3"/>
        <w:spacing w:before="0" w:beforeAutospacing="0" w:after="0"/>
        <w:ind w:firstLine="360"/>
        <w:rPr>
          <w:color w:val="auto"/>
          <w:lang w:val="tr-TR"/>
        </w:rPr>
      </w:pPr>
    </w:p>
    <w:p w:rsidR="00D76A06" w:rsidRPr="005B13AE" w:rsidRDefault="00D76A06" w:rsidP="00BF162D">
      <w:pPr>
        <w:pStyle w:val="GvdeMetniGirintisi3"/>
        <w:spacing w:before="0" w:beforeAutospacing="0" w:after="0"/>
        <w:ind w:firstLine="36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firstLine="709"/>
        <w:rPr>
          <w:color w:val="auto"/>
          <w:lang w:val="tr-TR"/>
        </w:rPr>
      </w:pPr>
      <w:r w:rsidRPr="005B13AE">
        <w:rPr>
          <w:color w:val="auto"/>
          <w:lang w:val="tr-TR"/>
        </w:rPr>
        <w:t>b) Adı geçenin;</w:t>
      </w: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5B13A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7508D5" wp14:editId="57E0B48F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300355" cy="271780"/>
                <wp:effectExtent l="0" t="0" r="23495" b="13970"/>
                <wp:wrapSquare wrapText="bothSides"/>
                <wp:docPr id="31" name="Metin Kutusu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BF1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508D5" id="Metin Kutusu 31" o:spid="_x0000_s1043" type="#_x0000_t202" style="position:absolute;left:0;text-align:left;margin-left:.1pt;margin-top:.05pt;width:23.65pt;height:21.4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">
                <v:textbox>
                  <w:txbxContent>
                    <w:p w:rsidR="009503E9" w:rsidRDefault="009503E9" w:rsidP="00BF162D"/>
                  </w:txbxContent>
                </v:textbox>
                <w10:wrap type="square"/>
              </v:shape>
            </w:pict>
          </mc:Fallback>
        </mc:AlternateContent>
      </w:r>
      <w:r w:rsidRPr="005B13AE">
        <w:rPr>
          <w:rFonts w:eastAsia="ヒラギノ明朝 Pro W3"/>
          <w:color w:val="auto"/>
        </w:rPr>
        <w:t>1) Tedavinin gereklerine uygun davranmaması nedeni ile,</w:t>
      </w:r>
      <w:r w:rsidRPr="005B13AE">
        <w:rPr>
          <w:color w:val="auto"/>
          <w:lang w:val="tr-TR"/>
        </w:rPr>
        <w:t xml:space="preserve"> </w:t>
      </w:r>
    </w:p>
    <w:p w:rsidR="00BF162D" w:rsidRPr="005B13AE" w:rsidRDefault="00BF162D" w:rsidP="00BF162D">
      <w:pPr>
        <w:pStyle w:val="GvdeMetniGirintisi3"/>
        <w:spacing w:before="0" w:beforeAutospacing="0" w:after="0"/>
        <w:ind w:left="720" w:firstLine="0"/>
        <w:rPr>
          <w:rFonts w:eastAsia="ヒラギノ明朝 Pro W3"/>
          <w:color w:val="auto"/>
        </w:rPr>
      </w:pPr>
    </w:p>
    <w:p w:rsidR="00BF162D" w:rsidRDefault="00BF162D" w:rsidP="00BF162D">
      <w:pPr>
        <w:pStyle w:val="GvdeMetniGirintisi3"/>
        <w:spacing w:before="0" w:beforeAutospacing="0" w:after="0"/>
        <w:ind w:firstLine="0"/>
        <w:rPr>
          <w:rFonts w:eastAsia="ヒラギノ明朝 Pro W3"/>
          <w:color w:val="auto"/>
        </w:rPr>
      </w:pPr>
    </w:p>
    <w:p w:rsidR="00BF162D" w:rsidRDefault="00BF162D" w:rsidP="00BF162D">
      <w:pPr>
        <w:pStyle w:val="GvdeMetniGirintisi3"/>
        <w:spacing w:before="0" w:beforeAutospacing="0" w:after="0"/>
        <w:ind w:firstLine="0"/>
        <w:rPr>
          <w:color w:val="auto"/>
        </w:rPr>
      </w:pPr>
      <w:r w:rsidRPr="005B13AE">
        <w:rPr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627BC257" wp14:editId="40DB6F21">
                <wp:simplePos x="0" y="0"/>
                <wp:positionH relativeFrom="column">
                  <wp:posOffset>-6985</wp:posOffset>
                </wp:positionH>
                <wp:positionV relativeFrom="paragraph">
                  <wp:posOffset>24765</wp:posOffset>
                </wp:positionV>
                <wp:extent cx="300355" cy="271780"/>
                <wp:effectExtent l="0" t="0" r="23495" b="13970"/>
                <wp:wrapThrough wrapText="bothSides">
                  <wp:wrapPolygon edited="0">
                    <wp:start x="0" y="0"/>
                    <wp:lineTo x="0" y="21196"/>
                    <wp:lineTo x="21920" y="21196"/>
                    <wp:lineTo x="21920" y="0"/>
                    <wp:lineTo x="0" y="0"/>
                  </wp:wrapPolygon>
                </wp:wrapThrough>
                <wp:docPr id="32" name="Metin Kutusu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BF16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7BC257" id="Metin Kutusu 32" o:spid="_x0000_s1044" type="#_x0000_t202" style="position:absolute;left:0;text-align:left;margin-left:-.55pt;margin-top:1.95pt;width:23.65pt;height:21.4pt;z-index:-251597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">
                <v:textbox>
                  <w:txbxContent>
                    <w:p w:rsidR="009503E9" w:rsidRDefault="009503E9" w:rsidP="00BF162D"/>
                  </w:txbxContent>
                </v:textbox>
                <w10:wrap type="through"/>
              </v:shape>
            </w:pict>
          </mc:Fallback>
        </mc:AlternateContent>
      </w:r>
      <w:r w:rsidRPr="005B13AE">
        <w:rPr>
          <w:rFonts w:eastAsia="ヒラギノ明朝 Pro W3"/>
          <w:color w:val="auto"/>
        </w:rPr>
        <w:t xml:space="preserve">2) </w:t>
      </w:r>
      <w:r w:rsidRPr="005B13AE">
        <w:rPr>
          <w:color w:val="auto"/>
        </w:rPr>
        <w:t xml:space="preserve">Uyuşturucu veya uyarıcı madde kullanımına devam etmesi nedeni ile, </w:t>
      </w:r>
    </w:p>
    <w:p w:rsidR="008570E2" w:rsidRPr="005B13AE" w:rsidRDefault="008570E2" w:rsidP="00BF162D">
      <w:pPr>
        <w:pStyle w:val="GvdeMetniGirintisi3"/>
        <w:spacing w:before="0" w:beforeAutospacing="0" w:after="0"/>
        <w:ind w:firstLine="0"/>
        <w:rPr>
          <w:color w:val="auto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5B13AE">
        <w:rPr>
          <w:color w:val="auto"/>
          <w:lang w:val="tr-TR"/>
        </w:rPr>
        <w:t xml:space="preserve">   </w:t>
      </w: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  <w:r w:rsidRPr="005B13AE">
        <w:rPr>
          <w:color w:val="auto"/>
          <w:lang w:val="tr-TR"/>
        </w:rPr>
        <w:t xml:space="preserve"> </w:t>
      </w:r>
      <w:r w:rsidRPr="005B13AE">
        <w:rPr>
          <w:color w:val="auto"/>
          <w:lang w:val="tr-TR"/>
        </w:rPr>
        <w:tab/>
        <w:t xml:space="preserve">tedavi programına </w:t>
      </w:r>
      <w:r w:rsidRPr="005B13AE">
        <w:rPr>
          <w:b/>
          <w:color w:val="auto"/>
          <w:u w:val="single"/>
          <w:lang w:val="tr-TR"/>
        </w:rPr>
        <w:t>uyumsuz</w:t>
      </w:r>
      <w:r w:rsidRPr="005B13AE">
        <w:rPr>
          <w:color w:val="auto"/>
          <w:lang w:val="tr-TR"/>
        </w:rPr>
        <w:t xml:space="preserve"> olduğunu bildirir tıbbi kanaat raporudur.</w:t>
      </w:r>
    </w:p>
    <w:p w:rsidR="00BF162D" w:rsidRPr="005B13AE" w:rsidRDefault="00BF162D" w:rsidP="00BF162D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</w:p>
    <w:p w:rsidR="00BF162D" w:rsidRPr="005B13AE" w:rsidRDefault="00BF162D" w:rsidP="00BF162D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  <w:r w:rsidRPr="005B13AE">
        <w:rPr>
          <w:color w:val="auto"/>
          <w:lang w:val="tr-TR"/>
        </w:rPr>
        <w:t>Tarih:  ……./……/……….</w:t>
      </w:r>
    </w:p>
    <w:p w:rsidR="00BF162D" w:rsidRPr="005B13AE" w:rsidRDefault="00BF162D" w:rsidP="00BF16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  <w:t>Dr.: …………………………..</w:t>
      </w:r>
    </w:p>
    <w:p w:rsidR="00BF162D" w:rsidRPr="005B13AE" w:rsidRDefault="00BF162D" w:rsidP="00BF162D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>İmza :………………………….</w:t>
      </w:r>
    </w:p>
    <w:p w:rsidR="007004B4" w:rsidRDefault="007004B4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4461F4" w:rsidRDefault="004461F4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4461F4" w:rsidRDefault="004461F4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4461F4" w:rsidRDefault="004461F4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8570E2" w:rsidRDefault="008570E2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8570E2" w:rsidRDefault="008570E2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5A1D62" w:rsidRDefault="005A1D62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4461F4" w:rsidRPr="005A1D62" w:rsidRDefault="004461F4" w:rsidP="005A1D62">
      <w:pPr>
        <w:rPr>
          <w:rFonts w:ascii="Times New Roman" w:eastAsia="ヒラギノ明朝 Pro W3" w:hAnsi="Times New Roman" w:cs="Times New Roman"/>
          <w:sz w:val="24"/>
          <w:szCs w:val="24"/>
        </w:rPr>
      </w:pPr>
      <w:r>
        <w:rPr>
          <w:rFonts w:ascii="Times New Roman" w:eastAsia="ヒラギノ明朝 Pro W3" w:hAnsi="Times New Roman" w:cs="Times New Roman"/>
          <w:sz w:val="24"/>
          <w:szCs w:val="24"/>
        </w:rPr>
        <w:lastRenderedPageBreak/>
        <w:t>EK:</w:t>
      </w:r>
      <w:r w:rsidR="005A1D62">
        <w:rPr>
          <w:rFonts w:ascii="Times New Roman" w:eastAsia="ヒラギノ明朝 Pro W3" w:hAnsi="Times New Roman" w:cs="Times New Roman"/>
          <w:sz w:val="24"/>
          <w:szCs w:val="24"/>
        </w:rPr>
        <w:t>10</w:t>
      </w:r>
    </w:p>
    <w:p w:rsidR="004461F4" w:rsidRPr="005B13AE" w:rsidRDefault="004461F4" w:rsidP="004461F4">
      <w:pPr>
        <w:pStyle w:val="GvdeMetniGirintisi3"/>
        <w:spacing w:before="0" w:beforeAutospacing="0" w:after="0"/>
        <w:ind w:firstLine="0"/>
        <w:jc w:val="center"/>
        <w:rPr>
          <w:color w:val="auto"/>
          <w:lang w:val="tr-TR"/>
        </w:rPr>
      </w:pPr>
      <w:r w:rsidRPr="005B13AE">
        <w:rPr>
          <w:color w:val="auto"/>
          <w:lang w:val="tr-TR"/>
        </w:rPr>
        <w:t>RAPOR</w:t>
      </w:r>
    </w:p>
    <w:p w:rsidR="00B30F0E" w:rsidRDefault="00B30F0E" w:rsidP="00B30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30F0E" w:rsidRDefault="00B30F0E" w:rsidP="00B30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61F4" w:rsidRPr="005B13AE" w:rsidRDefault="004461F4" w:rsidP="00B30F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>…</w:t>
      </w:r>
      <w:r w:rsidRPr="00D76A06">
        <w:rPr>
          <w:rFonts w:ascii="Times New Roman" w:hAnsi="Times New Roman" w:cs="Times New Roman"/>
          <w:sz w:val="24"/>
          <w:szCs w:val="24"/>
        </w:rPr>
        <w:t xml:space="preserve">……. </w:t>
      </w:r>
      <w:r w:rsidR="00D76A06" w:rsidRPr="00D76A06">
        <w:rPr>
          <w:rFonts w:ascii="Times New Roman" w:hAnsi="Times New Roman" w:cs="Times New Roman"/>
          <w:sz w:val="24"/>
          <w:szCs w:val="24"/>
        </w:rPr>
        <w:t xml:space="preserve">Cumhuriyet Başsavcılığı </w:t>
      </w:r>
      <w:r w:rsidRPr="005B13AE">
        <w:rPr>
          <w:rFonts w:ascii="Times New Roman" w:hAnsi="Times New Roman" w:cs="Times New Roman"/>
          <w:sz w:val="24"/>
          <w:szCs w:val="24"/>
        </w:rPr>
        <w:t xml:space="preserve">Denetimli Serbestlik Müdürlüğünün </w:t>
      </w:r>
      <w:r w:rsidR="00E67E99" w:rsidRPr="000D454E">
        <w:t>….../........./.........</w:t>
      </w:r>
      <w:r w:rsidR="00E67E99" w:rsidRPr="000D454E">
        <w:rPr>
          <w:rFonts w:ascii="Times New Roman" w:hAnsi="Times New Roman" w:cs="Times New Roman"/>
          <w:sz w:val="24"/>
          <w:szCs w:val="24"/>
        </w:rPr>
        <w:t xml:space="preserve"> tarih</w:t>
      </w:r>
      <w:r w:rsidR="00E67E99">
        <w:rPr>
          <w:rFonts w:ascii="Times New Roman" w:hAnsi="Times New Roman" w:cs="Times New Roman"/>
          <w:sz w:val="24"/>
          <w:szCs w:val="24"/>
        </w:rPr>
        <w:t>li</w:t>
      </w:r>
      <w:r w:rsidRPr="005B13AE">
        <w:rPr>
          <w:rFonts w:ascii="Times New Roman" w:hAnsi="Times New Roman" w:cs="Times New Roman"/>
          <w:sz w:val="24"/>
          <w:szCs w:val="24"/>
        </w:rPr>
        <w:t xml:space="preserve"> ve ................................... sayılı yazısı ile Denetimli   Serbestlik   tedbiri  kapsamında   tedavi   amacı    ile tedavi merkezimize  gönderilen, ……………………………………………………..…….... oğlu/kızı......…/……/……… doğumlu ..............................…………’nun yapılan değerlendirmesinde;</w:t>
      </w:r>
    </w:p>
    <w:p w:rsidR="004461F4" w:rsidRPr="005B13AE" w:rsidRDefault="004461F4" w:rsidP="00446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1F4" w:rsidRDefault="004461F4" w:rsidP="009F47CD">
      <w:pPr>
        <w:rPr>
          <w:rFonts w:ascii="Times New Roman" w:eastAsia="ヒラギノ明朝 Pro W3" w:hAnsi="Times New Roman" w:cs="Times New Roman"/>
          <w:sz w:val="24"/>
          <w:szCs w:val="24"/>
        </w:rPr>
      </w:pPr>
    </w:p>
    <w:p w:rsidR="004461F4" w:rsidRPr="000D454E" w:rsidRDefault="004461F4" w:rsidP="004461F4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4461F4" w:rsidRPr="00B30F0E" w:rsidRDefault="00B30F0E" w:rsidP="008570E2">
      <w:pPr>
        <w:pStyle w:val="GvdeMetniGirintisi3"/>
        <w:spacing w:before="0" w:beforeAutospacing="0" w:after="0"/>
        <w:ind w:left="851" w:hanging="218"/>
        <w:rPr>
          <w:strike/>
          <w:color w:val="auto"/>
          <w:lang w:val="tr-TR"/>
        </w:rPr>
      </w:pPr>
      <w:r w:rsidRPr="00B30F0E">
        <w:rPr>
          <w:color w:val="auto"/>
          <w:lang w:val="tr-TR"/>
        </w:rPr>
        <w:t>a)</w:t>
      </w:r>
      <w:r w:rsidR="00A90543" w:rsidRPr="00B30F0E">
        <w:rPr>
          <w:color w:val="auto"/>
          <w:lang w:val="tr-TR"/>
        </w:rPr>
        <w:t xml:space="preserve">Adı geçenin, </w:t>
      </w:r>
      <w:r w:rsidR="00A90543" w:rsidRPr="00453716">
        <w:rPr>
          <w:b/>
          <w:color w:val="auto"/>
          <w:u w:val="single"/>
          <w:lang w:val="tr-TR"/>
        </w:rPr>
        <w:t>ileri tedavi görmesi gerektiğine</w:t>
      </w:r>
      <w:r w:rsidR="00A90543" w:rsidRPr="00B30F0E">
        <w:rPr>
          <w:color w:val="auto"/>
          <w:lang w:val="tr-TR"/>
        </w:rPr>
        <w:t xml:space="preserve"> karar verilmiş olup tedavi </w:t>
      </w:r>
      <w:r w:rsidR="00A90543" w:rsidRPr="00453716">
        <w:rPr>
          <w:b/>
          <w:color w:val="auto"/>
          <w:u w:val="single"/>
          <w:lang w:val="tr-TR"/>
        </w:rPr>
        <w:t>Merkezimizde tedaviye alınmasının uygun olduğunu</w:t>
      </w:r>
      <w:r w:rsidR="00A90543" w:rsidRPr="00B30F0E">
        <w:rPr>
          <w:color w:val="auto"/>
          <w:lang w:val="tr-TR"/>
        </w:rPr>
        <w:t xml:space="preserve"> bildirir tıbbi kanaat raporudur.  </w:t>
      </w:r>
      <w:r w:rsidR="004461F4" w:rsidRPr="008A2BE3">
        <w:rPr>
          <w:strike/>
          <w:noProof/>
          <w:color w:val="auto"/>
          <w:lang w:val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12C7B89" wp14:editId="428BFBA1">
                <wp:simplePos x="0" y="0"/>
                <wp:positionH relativeFrom="column">
                  <wp:posOffset>1270</wp:posOffset>
                </wp:positionH>
                <wp:positionV relativeFrom="paragraph">
                  <wp:posOffset>635</wp:posOffset>
                </wp:positionV>
                <wp:extent cx="300355" cy="271780"/>
                <wp:effectExtent l="0" t="0" r="23495" b="13970"/>
                <wp:wrapSquare wrapText="bothSides"/>
                <wp:docPr id="33" name="Metin Kutusu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4461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2C7B89" id="Metin Kutusu 33" o:spid="_x0000_s1045" type="#_x0000_t202" style="position:absolute;left:0;text-align:left;margin-left:.1pt;margin-top:.05pt;width:23.65pt;height:21.4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">
                <v:textbox>
                  <w:txbxContent>
                    <w:p w:rsidR="009503E9" w:rsidRDefault="009503E9" w:rsidP="004461F4"/>
                  </w:txbxContent>
                </v:textbox>
                <w10:wrap type="square"/>
              </v:shape>
            </w:pict>
          </mc:Fallback>
        </mc:AlternateContent>
      </w:r>
    </w:p>
    <w:p w:rsidR="004461F4" w:rsidRPr="000D454E" w:rsidRDefault="004461F4" w:rsidP="004461F4">
      <w:pPr>
        <w:pStyle w:val="GvdeMetniGirintisi3"/>
        <w:spacing w:before="0" w:beforeAutospacing="0" w:after="0"/>
        <w:ind w:firstLine="0"/>
        <w:rPr>
          <w:color w:val="auto"/>
          <w:lang w:val="tr-TR"/>
        </w:rPr>
      </w:pPr>
    </w:p>
    <w:p w:rsidR="008A2BE3" w:rsidRDefault="008A2BE3" w:rsidP="008A2BE3">
      <w:pPr>
        <w:pStyle w:val="GvdeMetniGirintisi3"/>
        <w:spacing w:before="0" w:beforeAutospacing="0" w:after="0"/>
        <w:rPr>
          <w:color w:val="2E74B5" w:themeColor="accent1" w:themeShade="BF"/>
          <w:lang w:val="tr-TR"/>
        </w:rPr>
      </w:pPr>
    </w:p>
    <w:p w:rsidR="008570E2" w:rsidRDefault="008570E2" w:rsidP="008A2BE3">
      <w:pPr>
        <w:pStyle w:val="GvdeMetniGirintisi3"/>
        <w:spacing w:before="0" w:beforeAutospacing="0" w:after="0"/>
        <w:rPr>
          <w:color w:val="2E74B5" w:themeColor="accent1" w:themeShade="BF"/>
          <w:lang w:val="tr-TR"/>
        </w:rPr>
      </w:pPr>
    </w:p>
    <w:p w:rsidR="00453716" w:rsidRDefault="00453716" w:rsidP="008A2BE3">
      <w:pPr>
        <w:pStyle w:val="GvdeMetniGirintisi3"/>
        <w:spacing w:before="0" w:beforeAutospacing="0" w:after="0"/>
        <w:rPr>
          <w:color w:val="2E74B5" w:themeColor="accent1" w:themeShade="BF"/>
          <w:lang w:val="tr-TR"/>
        </w:rPr>
      </w:pPr>
    </w:p>
    <w:p w:rsidR="008A2BE3" w:rsidRPr="005B13AE" w:rsidRDefault="008A2BE3" w:rsidP="008A2BE3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  <w:r w:rsidRPr="005B13AE">
        <w:rPr>
          <w:color w:val="auto"/>
          <w:lang w:val="tr-TR"/>
        </w:rPr>
        <w:t>Tarih:  ……./……/……….</w:t>
      </w:r>
    </w:p>
    <w:p w:rsidR="008A2BE3" w:rsidRPr="005B13AE" w:rsidRDefault="008A2BE3" w:rsidP="008A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  <w:t>Dr.: …………………………..</w:t>
      </w:r>
    </w:p>
    <w:p w:rsidR="008A2BE3" w:rsidRDefault="008A2BE3" w:rsidP="008A2BE3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>İmza :………………………….</w:t>
      </w:r>
    </w:p>
    <w:p w:rsidR="00C633D0" w:rsidRDefault="00C633D0" w:rsidP="008A2BE3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3716" w:rsidRPr="005B13AE" w:rsidRDefault="00453716" w:rsidP="008A2BE3">
      <w:pPr>
        <w:spacing w:after="0" w:line="240" w:lineRule="auto"/>
        <w:ind w:left="496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33D0" w:rsidRDefault="00C633D0" w:rsidP="00C633D0">
      <w:pPr>
        <w:pStyle w:val="NormalWeb"/>
        <w:tabs>
          <w:tab w:val="left" w:pos="-284"/>
          <w:tab w:val="left" w:pos="709"/>
          <w:tab w:val="left" w:pos="1418"/>
        </w:tabs>
        <w:ind w:left="993" w:hanging="284"/>
        <w:jc w:val="both"/>
      </w:pPr>
      <w:r w:rsidRPr="005B13AE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 wp14:anchorId="0BCA6892" wp14:editId="6F1A71F1">
                <wp:simplePos x="0" y="0"/>
                <wp:positionH relativeFrom="column">
                  <wp:posOffset>6680</wp:posOffset>
                </wp:positionH>
                <wp:positionV relativeFrom="paragraph">
                  <wp:posOffset>242214</wp:posOffset>
                </wp:positionV>
                <wp:extent cx="300355" cy="271780"/>
                <wp:effectExtent l="0" t="0" r="23495" b="13970"/>
                <wp:wrapSquare wrapText="bothSides"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C63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A6892" id="Metin Kutusu 4" o:spid="_x0000_s1046" type="#_x0000_t202" style="position:absolute;left:0;text-align:left;margin-left:.55pt;margin-top:19.05pt;width:23.65pt;height:21.4pt;z-index:-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">
                <v:textbox>
                  <w:txbxContent>
                    <w:p w:rsidR="009503E9" w:rsidRDefault="009503E9" w:rsidP="00C633D0"/>
                  </w:txbxContent>
                </v:textbox>
                <w10:wrap type="square"/>
              </v:shape>
            </w:pict>
          </mc:Fallback>
        </mc:AlternateContent>
      </w:r>
      <w:r>
        <w:t xml:space="preserve"> b)</w:t>
      </w:r>
      <w:r w:rsidRPr="005B13AE">
        <w:t>Adı geçenin</w:t>
      </w:r>
      <w:r>
        <w:t>,</w:t>
      </w:r>
      <w:r w:rsidRPr="005B13AE">
        <w:t xml:space="preserve"> </w:t>
      </w:r>
      <w:r w:rsidRPr="00585446">
        <w:rPr>
          <w:b/>
          <w:u w:val="single"/>
        </w:rPr>
        <w:t>üç aylık ayakta tedavi</w:t>
      </w:r>
      <w:r>
        <w:rPr>
          <w:b/>
          <w:u w:val="single"/>
        </w:rPr>
        <w:t xml:space="preserve"> programına </w:t>
      </w:r>
      <w:r w:rsidRPr="00585446">
        <w:rPr>
          <w:b/>
          <w:u w:val="single"/>
        </w:rPr>
        <w:t>alınmasına</w:t>
      </w:r>
      <w:r w:rsidRPr="005B13AE">
        <w:t xml:space="preserve"> karar verildiğini bildirir tıbbi kanaat raporudur. </w:t>
      </w:r>
      <w:r>
        <w:t xml:space="preserve">Tedavi </w:t>
      </w:r>
      <w:r w:rsidRPr="005B13AE">
        <w:t>sonunda ayrıca bilgi verilecektir.</w:t>
      </w:r>
    </w:p>
    <w:p w:rsidR="00C633D0" w:rsidRPr="005B13AE" w:rsidRDefault="00C633D0" w:rsidP="00C633D0">
      <w:pPr>
        <w:pStyle w:val="NormalWeb"/>
        <w:tabs>
          <w:tab w:val="left" w:pos="709"/>
        </w:tabs>
        <w:ind w:left="1134"/>
        <w:jc w:val="both"/>
      </w:pPr>
    </w:p>
    <w:p w:rsidR="00C633D0" w:rsidRDefault="00C633D0" w:rsidP="00C633D0">
      <w:pPr>
        <w:pStyle w:val="NormalWeb"/>
        <w:ind w:left="993" w:hanging="284"/>
        <w:jc w:val="both"/>
      </w:pPr>
      <w:r w:rsidRPr="005B13AE"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649220A3" wp14:editId="54FAF13E">
                <wp:simplePos x="0" y="0"/>
                <wp:positionH relativeFrom="column">
                  <wp:posOffset>8281</wp:posOffset>
                </wp:positionH>
                <wp:positionV relativeFrom="paragraph">
                  <wp:posOffset>277546</wp:posOffset>
                </wp:positionV>
                <wp:extent cx="300355" cy="271780"/>
                <wp:effectExtent l="0" t="0" r="23495" b="13970"/>
                <wp:wrapSquare wrapText="bothSides"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5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3E9" w:rsidRDefault="009503E9" w:rsidP="00C63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20A3" id="Metin Kutusu 5" o:spid="_x0000_s1047" type="#_x0000_t202" style="position:absolute;left:0;text-align:left;margin-left:.65pt;margin-top:21.85pt;width:23.65pt;height:21.4pt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">
                <v:textbox>
                  <w:txbxContent>
                    <w:p w:rsidR="009503E9" w:rsidRDefault="009503E9" w:rsidP="00C633D0"/>
                  </w:txbxContent>
                </v:textbox>
                <w10:wrap type="square"/>
              </v:shape>
            </w:pict>
          </mc:Fallback>
        </mc:AlternateContent>
      </w:r>
      <w:r>
        <w:t>c</w:t>
      </w:r>
      <w:r w:rsidR="0019693E">
        <w:t xml:space="preserve">) </w:t>
      </w:r>
      <w:r w:rsidRPr="005B13AE">
        <w:t>Adı geçenin</w:t>
      </w:r>
      <w:r>
        <w:t>,</w:t>
      </w:r>
      <w:r w:rsidRPr="005B13AE">
        <w:t xml:space="preserve"> </w:t>
      </w:r>
      <w:r w:rsidRPr="00585446">
        <w:rPr>
          <w:b/>
          <w:u w:val="single"/>
        </w:rPr>
        <w:t>yatarak tedavi görmesin</w:t>
      </w:r>
      <w:r>
        <w:rPr>
          <w:b/>
          <w:u w:val="single"/>
        </w:rPr>
        <w:t xml:space="preserve">e ve yatarak tedavi bitiminde üç </w:t>
      </w:r>
      <w:r w:rsidRPr="00585446">
        <w:rPr>
          <w:b/>
          <w:u w:val="single"/>
        </w:rPr>
        <w:t>aylık ayakta tedavi</w:t>
      </w:r>
      <w:r>
        <w:rPr>
          <w:b/>
          <w:u w:val="single"/>
        </w:rPr>
        <w:t xml:space="preserve"> programına </w:t>
      </w:r>
      <w:r w:rsidRPr="00C633D0">
        <w:rPr>
          <w:b/>
          <w:u w:val="single"/>
        </w:rPr>
        <w:t>alınmasına</w:t>
      </w:r>
      <w:r w:rsidRPr="005B13AE">
        <w:t xml:space="preserve"> karar verildiğini bildirir tıbbi kanaat raporudur. Adı geçen </w:t>
      </w:r>
      <w:r>
        <w:t xml:space="preserve">…/…/…… </w:t>
      </w:r>
      <w:r w:rsidRPr="005B13AE">
        <w:t>tarihte yatırılmıştır</w:t>
      </w:r>
      <w:r>
        <w:t>.</w:t>
      </w:r>
      <w:r w:rsidRPr="005B13AE">
        <w:t>/</w:t>
      </w:r>
      <w:r>
        <w:t xml:space="preserve">Adı geçenin …/…/…… </w:t>
      </w:r>
      <w:r w:rsidRPr="005B13AE">
        <w:t>tarihinde yat</w:t>
      </w:r>
      <w:r>
        <w:t>ırılması</w:t>
      </w:r>
      <w:r w:rsidRPr="005B13AE">
        <w:t xml:space="preserve"> için randevu verilmiştir. </w:t>
      </w:r>
      <w:r w:rsidR="0002380C">
        <w:t>T</w:t>
      </w:r>
      <w:r>
        <w:t xml:space="preserve">edavi </w:t>
      </w:r>
      <w:r w:rsidRPr="005B13AE">
        <w:t>sonunda ayrıca bilgi verilecektir.</w:t>
      </w:r>
    </w:p>
    <w:p w:rsidR="00C633D0" w:rsidRDefault="00C633D0" w:rsidP="00C633D0">
      <w:pPr>
        <w:pStyle w:val="NormalWeb"/>
        <w:ind w:left="993" w:hanging="284"/>
        <w:jc w:val="both"/>
      </w:pPr>
    </w:p>
    <w:p w:rsidR="00C633D0" w:rsidRPr="005B13AE" w:rsidRDefault="00C633D0" w:rsidP="00C633D0">
      <w:pPr>
        <w:pStyle w:val="NormalWeb"/>
        <w:ind w:left="993" w:hanging="284"/>
        <w:jc w:val="both"/>
      </w:pPr>
    </w:p>
    <w:p w:rsidR="008A2BE3" w:rsidRPr="005B13AE" w:rsidRDefault="008A2BE3" w:rsidP="008A2BE3">
      <w:pPr>
        <w:pStyle w:val="GvdeMetniGirintisi3"/>
        <w:spacing w:before="0" w:beforeAutospacing="0" w:after="0"/>
        <w:ind w:left="5664" w:firstLine="0"/>
        <w:rPr>
          <w:color w:val="auto"/>
          <w:lang w:val="tr-TR"/>
        </w:rPr>
      </w:pPr>
      <w:r w:rsidRPr="005B13AE">
        <w:rPr>
          <w:color w:val="auto"/>
          <w:lang w:val="tr-TR"/>
        </w:rPr>
        <w:t>Tarih:  ……./……/……….</w:t>
      </w:r>
    </w:p>
    <w:p w:rsidR="008A2BE3" w:rsidRPr="005B13AE" w:rsidRDefault="008A2BE3" w:rsidP="008A2B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</w:r>
      <w:r w:rsidRPr="005B13AE">
        <w:rPr>
          <w:rFonts w:ascii="Times New Roman" w:hAnsi="Times New Roman" w:cs="Times New Roman"/>
          <w:sz w:val="24"/>
          <w:szCs w:val="24"/>
        </w:rPr>
        <w:tab/>
        <w:t>Dr.: …………………………..</w:t>
      </w:r>
    </w:p>
    <w:p w:rsidR="004461F4" w:rsidRPr="005B13AE" w:rsidRDefault="008A2BE3" w:rsidP="008570E2">
      <w:pPr>
        <w:spacing w:after="0" w:line="240" w:lineRule="auto"/>
        <w:ind w:left="4963" w:firstLine="709"/>
        <w:jc w:val="both"/>
        <w:rPr>
          <w:rFonts w:ascii="Times New Roman" w:eastAsia="ヒラギノ明朝 Pro W3" w:hAnsi="Times New Roman" w:cs="Times New Roman"/>
          <w:sz w:val="24"/>
          <w:szCs w:val="24"/>
        </w:rPr>
      </w:pPr>
      <w:r w:rsidRPr="005B13AE">
        <w:rPr>
          <w:rFonts w:ascii="Times New Roman" w:hAnsi="Times New Roman" w:cs="Times New Roman"/>
          <w:sz w:val="24"/>
          <w:szCs w:val="24"/>
        </w:rPr>
        <w:t>İmza :………………………….</w:t>
      </w:r>
    </w:p>
    <w:sectPr w:rsidR="004461F4" w:rsidRPr="005B13AE" w:rsidSect="003D332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11D" w:rsidRDefault="00FB011D" w:rsidP="00FB752B">
      <w:pPr>
        <w:spacing w:after="0" w:line="240" w:lineRule="auto"/>
      </w:pPr>
      <w:r>
        <w:separator/>
      </w:r>
    </w:p>
  </w:endnote>
  <w:endnote w:type="continuationSeparator" w:id="0">
    <w:p w:rsidR="00FB011D" w:rsidRDefault="00FB011D" w:rsidP="00FB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E9" w:rsidRPr="00A347A2" w:rsidRDefault="009503E9" w:rsidP="00241886">
    <w:pPr>
      <w:pBdr>
        <w:top w:val="single" w:sz="4" w:space="1" w:color="auto"/>
      </w:pBdr>
      <w:spacing w:after="0" w:line="240" w:lineRule="auto"/>
      <w:ind w:right="-142"/>
      <w:jc w:val="both"/>
      <w:rPr>
        <w:rFonts w:ascii="Times New Roman" w:hAnsi="Times New Roman" w:cs="Times New Roman"/>
        <w:sz w:val="20"/>
        <w:szCs w:val="20"/>
      </w:rPr>
    </w:pPr>
    <w:r w:rsidRPr="00A347A2">
      <w:rPr>
        <w:rFonts w:ascii="Times New Roman" w:hAnsi="Times New Roman" w:cs="Times New Roman"/>
        <w:sz w:val="18"/>
        <w:szCs w:val="18"/>
      </w:rPr>
      <w:t>Hasta Hakları ve Tıbbi Sosyal Hizmetler Daire Başkanlığı</w:t>
    </w:r>
    <w:r>
      <w:rPr>
        <w:rFonts w:ascii="Times New Roman" w:hAnsi="Times New Roman" w:cs="Times New Roman"/>
        <w:sz w:val="18"/>
        <w:szCs w:val="18"/>
      </w:rPr>
      <w:t>:</w:t>
    </w:r>
    <w:r w:rsidRPr="00A347A2">
      <w:rPr>
        <w:rFonts w:ascii="Times New Roman" w:hAnsi="Times New Roman" w:cs="Times New Roman"/>
        <w:sz w:val="18"/>
        <w:szCs w:val="18"/>
      </w:rPr>
      <w:t xml:space="preserve"> Doğanbey Mah. Plevne Sokak No:7 Kat:3 Daire: 14 </w:t>
    </w:r>
    <w:r>
      <w:rPr>
        <w:rFonts w:ascii="Times New Roman" w:hAnsi="Times New Roman" w:cs="Times New Roman"/>
        <w:sz w:val="18"/>
        <w:szCs w:val="18"/>
      </w:rPr>
      <w:t>U</w:t>
    </w:r>
    <w:r w:rsidRPr="00A347A2">
      <w:rPr>
        <w:rFonts w:ascii="Times New Roman" w:hAnsi="Times New Roman" w:cs="Times New Roman"/>
        <w:sz w:val="18"/>
        <w:szCs w:val="18"/>
      </w:rPr>
      <w:t>lus/ANKARA</w:t>
    </w:r>
    <w:r>
      <w:rPr>
        <w:rFonts w:ascii="Times New Roman" w:hAnsi="Times New Roman" w:cs="Times New Roman"/>
        <w:sz w:val="18"/>
        <w:szCs w:val="18"/>
      </w:rPr>
      <w:t xml:space="preserve"> Ayrıntılı Bilgi İçin: Tel: 0.312.324 68 95  </w:t>
    </w:r>
    <w:r w:rsidRPr="00A347A2">
      <w:rPr>
        <w:rFonts w:ascii="Times New Roman" w:hAnsi="Times New Roman" w:cs="Times New Roman"/>
        <w:sz w:val="18"/>
        <w:szCs w:val="18"/>
      </w:rPr>
      <w:t>Faks: 0.312.324 50 70</w:t>
    </w:r>
    <w:r>
      <w:rPr>
        <w:rFonts w:ascii="Times New Roman" w:hAnsi="Times New Roman" w:cs="Times New Roman"/>
        <w:sz w:val="18"/>
        <w:szCs w:val="18"/>
      </w:rPr>
      <w:t xml:space="preserve"> </w:t>
    </w:r>
    <w:r w:rsidRPr="00A347A2">
      <w:rPr>
        <w:rFonts w:ascii="Times New Roman" w:hAnsi="Times New Roman" w:cs="Times New Roman"/>
        <w:sz w:val="18"/>
        <w:szCs w:val="18"/>
      </w:rPr>
      <w:t xml:space="preserve">e-posta: tibbihizmetsb@saglik.gov.tr  </w:t>
    </w:r>
    <w:r>
      <w:rPr>
        <w:rFonts w:ascii="Times New Roman" w:hAnsi="Times New Roman" w:cs="Times New Roman"/>
        <w:sz w:val="18"/>
        <w:szCs w:val="18"/>
      </w:rPr>
      <w:t xml:space="preserve">      </w:t>
    </w:r>
    <w:sdt>
      <w:sdtPr>
        <w:id w:val="-176961690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>
          <w:t xml:space="preserve">                    </w:t>
        </w:r>
        <w:r w:rsidRPr="00A347A2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A347A2">
          <w:rPr>
            <w:rFonts w:ascii="Times New Roman" w:hAnsi="Times New Roman" w:cs="Times New Roman"/>
            <w:bCs/>
            <w:sz w:val="20"/>
            <w:szCs w:val="20"/>
          </w:rPr>
          <w:instrText>PAGE</w:instrText>
        </w:r>
        <w:r w:rsidRPr="00A347A2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A3146D">
          <w:rPr>
            <w:rFonts w:ascii="Times New Roman" w:hAnsi="Times New Roman" w:cs="Times New Roman"/>
            <w:bCs/>
            <w:noProof/>
            <w:sz w:val="20"/>
            <w:szCs w:val="20"/>
          </w:rPr>
          <w:t>1</w:t>
        </w:r>
        <w:r w:rsidRPr="00A347A2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  <w:r w:rsidRPr="00A347A2">
          <w:rPr>
            <w:rFonts w:ascii="Times New Roman" w:hAnsi="Times New Roman" w:cs="Times New Roman"/>
            <w:sz w:val="20"/>
            <w:szCs w:val="20"/>
          </w:rPr>
          <w:t xml:space="preserve"> / </w:t>
        </w:r>
        <w:r w:rsidRPr="00A347A2">
          <w:rPr>
            <w:rFonts w:ascii="Times New Roman" w:hAnsi="Times New Roman" w:cs="Times New Roman"/>
            <w:bCs/>
            <w:sz w:val="20"/>
            <w:szCs w:val="20"/>
          </w:rPr>
          <w:fldChar w:fldCharType="begin"/>
        </w:r>
        <w:r w:rsidRPr="00A347A2">
          <w:rPr>
            <w:rFonts w:ascii="Times New Roman" w:hAnsi="Times New Roman" w:cs="Times New Roman"/>
            <w:bCs/>
            <w:sz w:val="20"/>
            <w:szCs w:val="20"/>
          </w:rPr>
          <w:instrText>NUMPAGES</w:instrText>
        </w:r>
        <w:r w:rsidRPr="00A347A2">
          <w:rPr>
            <w:rFonts w:ascii="Times New Roman" w:hAnsi="Times New Roman" w:cs="Times New Roman"/>
            <w:bCs/>
            <w:sz w:val="20"/>
            <w:szCs w:val="20"/>
          </w:rPr>
          <w:fldChar w:fldCharType="separate"/>
        </w:r>
        <w:r w:rsidR="00A3146D">
          <w:rPr>
            <w:rFonts w:ascii="Times New Roman" w:hAnsi="Times New Roman" w:cs="Times New Roman"/>
            <w:bCs/>
            <w:noProof/>
            <w:sz w:val="20"/>
            <w:szCs w:val="20"/>
          </w:rPr>
          <w:t>17</w:t>
        </w:r>
        <w:r w:rsidRPr="00A347A2">
          <w:rPr>
            <w:rFonts w:ascii="Times New Roman" w:hAnsi="Times New Roman" w:cs="Times New Roman"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11D" w:rsidRDefault="00FB011D" w:rsidP="00FB752B">
      <w:pPr>
        <w:spacing w:after="0" w:line="240" w:lineRule="auto"/>
      </w:pPr>
      <w:r>
        <w:separator/>
      </w:r>
    </w:p>
  </w:footnote>
  <w:footnote w:type="continuationSeparator" w:id="0">
    <w:p w:rsidR="00FB011D" w:rsidRDefault="00FB011D" w:rsidP="00FB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3E9" w:rsidRPr="00D225B9" w:rsidRDefault="009503E9" w:rsidP="00D225B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</w:p>
  <w:p w:rsidR="009503E9" w:rsidRPr="00D225B9" w:rsidRDefault="009503E9" w:rsidP="00D225B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225B9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9264" behindDoc="1" locked="0" layoutInCell="1" allowOverlap="1" wp14:anchorId="7F5F4E8E" wp14:editId="0655A18A">
          <wp:simplePos x="0" y="0"/>
          <wp:positionH relativeFrom="column">
            <wp:posOffset>3838</wp:posOffset>
          </wp:positionH>
          <wp:positionV relativeFrom="paragraph">
            <wp:posOffset>-177579</wp:posOffset>
          </wp:positionV>
          <wp:extent cx="974863" cy="894522"/>
          <wp:effectExtent l="19050" t="0" r="0" b="0"/>
          <wp:wrapNone/>
          <wp:docPr id="40" name="Resim 18" descr="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863" cy="894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225B9">
      <w:rPr>
        <w:rFonts w:ascii="Times New Roman" w:hAnsi="Times New Roman" w:cs="Times New Roman"/>
        <w:b/>
        <w:sz w:val="24"/>
        <w:szCs w:val="24"/>
      </w:rPr>
      <w:t>T.C.</w:t>
    </w:r>
  </w:p>
  <w:p w:rsidR="009503E9" w:rsidRPr="00D225B9" w:rsidRDefault="009503E9" w:rsidP="00D225B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225B9">
      <w:rPr>
        <w:rFonts w:ascii="Times New Roman" w:hAnsi="Times New Roman" w:cs="Times New Roman"/>
        <w:b/>
        <w:sz w:val="24"/>
        <w:szCs w:val="24"/>
      </w:rPr>
      <w:t>SAĞLIK BAKANLIĞI</w:t>
    </w:r>
  </w:p>
  <w:p w:rsidR="009503E9" w:rsidRPr="00D225B9" w:rsidRDefault="009503E9" w:rsidP="00D225B9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D225B9">
      <w:rPr>
        <w:rFonts w:ascii="Times New Roman" w:hAnsi="Times New Roman" w:cs="Times New Roman"/>
        <w:b/>
        <w:sz w:val="24"/>
        <w:szCs w:val="24"/>
      </w:rPr>
      <w:t>Sağlık Hizmetleri Genel Müdürlüğü</w:t>
    </w:r>
  </w:p>
  <w:p w:rsidR="009503E9" w:rsidRPr="00D225B9" w:rsidRDefault="009503E9" w:rsidP="00D225B9">
    <w:pPr>
      <w:pStyle w:val="stbilgi"/>
      <w:rPr>
        <w:rFonts w:ascii="Times New Roman" w:hAnsi="Times New Roman" w:cs="Times New Roman"/>
        <w:b/>
        <w:sz w:val="24"/>
        <w:szCs w:val="24"/>
      </w:rPr>
    </w:pPr>
  </w:p>
  <w:p w:rsidR="009503E9" w:rsidRPr="00D225B9" w:rsidRDefault="009503E9" w:rsidP="00D225B9">
    <w:pPr>
      <w:pStyle w:val="stbilgi"/>
      <w:rPr>
        <w:rFonts w:ascii="Times New Roman" w:hAnsi="Times New Roman" w:cs="Times New Roman"/>
        <w:sz w:val="24"/>
        <w:szCs w:val="24"/>
      </w:rPr>
    </w:pPr>
  </w:p>
  <w:p w:rsidR="009503E9" w:rsidRPr="00D225B9" w:rsidRDefault="009503E9">
    <w:pPr>
      <w:pStyle w:val="stbilgi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C4F76"/>
    <w:multiLevelType w:val="hybridMultilevel"/>
    <w:tmpl w:val="477E161C"/>
    <w:lvl w:ilvl="0" w:tplc="E4DC511E">
      <w:start w:val="1"/>
      <w:numFmt w:val="decimal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25D62"/>
    <w:multiLevelType w:val="hybridMultilevel"/>
    <w:tmpl w:val="A88229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701DF"/>
    <w:multiLevelType w:val="hybridMultilevel"/>
    <w:tmpl w:val="737256BA"/>
    <w:lvl w:ilvl="0" w:tplc="6952F2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26228C3"/>
    <w:multiLevelType w:val="hybridMultilevel"/>
    <w:tmpl w:val="03D43936"/>
    <w:lvl w:ilvl="0" w:tplc="48AC7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C2A54"/>
    <w:multiLevelType w:val="hybridMultilevel"/>
    <w:tmpl w:val="601479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A6093C"/>
    <w:multiLevelType w:val="hybridMultilevel"/>
    <w:tmpl w:val="5D96A2A8"/>
    <w:lvl w:ilvl="0" w:tplc="61DEE6CE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0AB74CD9"/>
    <w:multiLevelType w:val="hybridMultilevel"/>
    <w:tmpl w:val="AE986A48"/>
    <w:lvl w:ilvl="0" w:tplc="4010067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7562AD"/>
    <w:multiLevelType w:val="hybridMultilevel"/>
    <w:tmpl w:val="CBF28D66"/>
    <w:lvl w:ilvl="0" w:tplc="4D58AE38">
      <w:start w:val="3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EBE3D70"/>
    <w:multiLevelType w:val="hybridMultilevel"/>
    <w:tmpl w:val="15104C4E"/>
    <w:lvl w:ilvl="0" w:tplc="48D0A7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2E14"/>
    <w:multiLevelType w:val="hybridMultilevel"/>
    <w:tmpl w:val="03703F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7E1E61"/>
    <w:multiLevelType w:val="hybridMultilevel"/>
    <w:tmpl w:val="6868D7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3E5671"/>
    <w:multiLevelType w:val="hybridMultilevel"/>
    <w:tmpl w:val="FB14DD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36230"/>
    <w:multiLevelType w:val="hybridMultilevel"/>
    <w:tmpl w:val="F41C87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480CBF"/>
    <w:multiLevelType w:val="hybridMultilevel"/>
    <w:tmpl w:val="A2DC39FE"/>
    <w:lvl w:ilvl="0" w:tplc="56AC980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161FD"/>
    <w:multiLevelType w:val="hybridMultilevel"/>
    <w:tmpl w:val="F0EACB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EB0DE2"/>
    <w:multiLevelType w:val="hybridMultilevel"/>
    <w:tmpl w:val="B9B0079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F8790B"/>
    <w:multiLevelType w:val="hybridMultilevel"/>
    <w:tmpl w:val="B7ACF550"/>
    <w:lvl w:ilvl="0" w:tplc="3974A7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82D4D"/>
    <w:multiLevelType w:val="hybridMultilevel"/>
    <w:tmpl w:val="ED0A43D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5A847A8"/>
    <w:multiLevelType w:val="hybridMultilevel"/>
    <w:tmpl w:val="03D43936"/>
    <w:lvl w:ilvl="0" w:tplc="48AC7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C383C"/>
    <w:multiLevelType w:val="hybridMultilevel"/>
    <w:tmpl w:val="6EA29E64"/>
    <w:lvl w:ilvl="0" w:tplc="640CB77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2CEA3D9A"/>
    <w:multiLevelType w:val="hybridMultilevel"/>
    <w:tmpl w:val="5DB8BD96"/>
    <w:lvl w:ilvl="0" w:tplc="833E4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261523"/>
    <w:multiLevelType w:val="hybridMultilevel"/>
    <w:tmpl w:val="75ACADD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32C7A"/>
    <w:multiLevelType w:val="hybridMultilevel"/>
    <w:tmpl w:val="B9E8925A"/>
    <w:lvl w:ilvl="0" w:tplc="041F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81803"/>
    <w:multiLevelType w:val="hybridMultilevel"/>
    <w:tmpl w:val="B0EA6F78"/>
    <w:lvl w:ilvl="0" w:tplc="D31A10B4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C36BC"/>
    <w:multiLevelType w:val="hybridMultilevel"/>
    <w:tmpl w:val="393E79F4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880AE1"/>
    <w:multiLevelType w:val="hybridMultilevel"/>
    <w:tmpl w:val="A2DC39FE"/>
    <w:lvl w:ilvl="0" w:tplc="56AC9806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503CC"/>
    <w:multiLevelType w:val="hybridMultilevel"/>
    <w:tmpl w:val="991EC2B2"/>
    <w:lvl w:ilvl="0" w:tplc="041F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590C7A26"/>
    <w:multiLevelType w:val="hybridMultilevel"/>
    <w:tmpl w:val="3CE0DE82"/>
    <w:lvl w:ilvl="0" w:tplc="5A12D3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47F79"/>
    <w:multiLevelType w:val="hybridMultilevel"/>
    <w:tmpl w:val="8B6054E2"/>
    <w:lvl w:ilvl="0" w:tplc="49802A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E036DD"/>
    <w:multiLevelType w:val="hybridMultilevel"/>
    <w:tmpl w:val="BCB035F8"/>
    <w:lvl w:ilvl="0" w:tplc="21B0BD4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CD42E9"/>
    <w:multiLevelType w:val="hybridMultilevel"/>
    <w:tmpl w:val="42EE25B8"/>
    <w:lvl w:ilvl="0" w:tplc="46FCC7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F65BD9"/>
    <w:multiLevelType w:val="hybridMultilevel"/>
    <w:tmpl w:val="B8FC425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2">
    <w:nsid w:val="6F8F2035"/>
    <w:multiLevelType w:val="hybridMultilevel"/>
    <w:tmpl w:val="9452B582"/>
    <w:lvl w:ilvl="0" w:tplc="1A2202A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AB7DD9"/>
    <w:multiLevelType w:val="hybridMultilevel"/>
    <w:tmpl w:val="9044E93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F6F5A"/>
    <w:multiLevelType w:val="hybridMultilevel"/>
    <w:tmpl w:val="A3046118"/>
    <w:lvl w:ilvl="0" w:tplc="326A72AC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CA4766"/>
    <w:multiLevelType w:val="hybridMultilevel"/>
    <w:tmpl w:val="AE986A48"/>
    <w:lvl w:ilvl="0" w:tplc="4010067A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17"/>
  </w:num>
  <w:num w:numId="4">
    <w:abstractNumId w:val="26"/>
  </w:num>
  <w:num w:numId="5">
    <w:abstractNumId w:val="1"/>
  </w:num>
  <w:num w:numId="6">
    <w:abstractNumId w:val="8"/>
  </w:num>
  <w:num w:numId="7">
    <w:abstractNumId w:val="32"/>
  </w:num>
  <w:num w:numId="8">
    <w:abstractNumId w:val="28"/>
  </w:num>
  <w:num w:numId="9">
    <w:abstractNumId w:val="3"/>
  </w:num>
  <w:num w:numId="10">
    <w:abstractNumId w:val="31"/>
  </w:num>
  <w:num w:numId="11">
    <w:abstractNumId w:val="19"/>
  </w:num>
  <w:num w:numId="12">
    <w:abstractNumId w:val="7"/>
  </w:num>
  <w:num w:numId="13">
    <w:abstractNumId w:val="35"/>
  </w:num>
  <w:num w:numId="14">
    <w:abstractNumId w:val="15"/>
  </w:num>
  <w:num w:numId="15">
    <w:abstractNumId w:val="6"/>
  </w:num>
  <w:num w:numId="16">
    <w:abstractNumId w:val="24"/>
  </w:num>
  <w:num w:numId="17">
    <w:abstractNumId w:val="27"/>
  </w:num>
  <w:num w:numId="18">
    <w:abstractNumId w:val="23"/>
  </w:num>
  <w:num w:numId="19">
    <w:abstractNumId w:val="10"/>
  </w:num>
  <w:num w:numId="20">
    <w:abstractNumId w:val="9"/>
  </w:num>
  <w:num w:numId="21">
    <w:abstractNumId w:val="29"/>
  </w:num>
  <w:num w:numId="22">
    <w:abstractNumId w:val="0"/>
  </w:num>
  <w:num w:numId="23">
    <w:abstractNumId w:val="25"/>
  </w:num>
  <w:num w:numId="24">
    <w:abstractNumId w:val="21"/>
  </w:num>
  <w:num w:numId="25">
    <w:abstractNumId w:val="22"/>
  </w:num>
  <w:num w:numId="26">
    <w:abstractNumId w:val="11"/>
  </w:num>
  <w:num w:numId="27">
    <w:abstractNumId w:val="14"/>
  </w:num>
  <w:num w:numId="28">
    <w:abstractNumId w:val="34"/>
  </w:num>
  <w:num w:numId="29">
    <w:abstractNumId w:val="33"/>
  </w:num>
  <w:num w:numId="30">
    <w:abstractNumId w:val="30"/>
  </w:num>
  <w:num w:numId="31">
    <w:abstractNumId w:val="16"/>
  </w:num>
  <w:num w:numId="32">
    <w:abstractNumId w:val="20"/>
  </w:num>
  <w:num w:numId="33">
    <w:abstractNumId w:val="13"/>
  </w:num>
  <w:num w:numId="34">
    <w:abstractNumId w:val="12"/>
  </w:num>
  <w:num w:numId="35">
    <w:abstractNumId w:val="2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535"/>
    <w:rsid w:val="00002EAF"/>
    <w:rsid w:val="000108B0"/>
    <w:rsid w:val="000127D7"/>
    <w:rsid w:val="00015851"/>
    <w:rsid w:val="00017954"/>
    <w:rsid w:val="0002380C"/>
    <w:rsid w:val="000241D1"/>
    <w:rsid w:val="000261CC"/>
    <w:rsid w:val="000263AA"/>
    <w:rsid w:val="000326C9"/>
    <w:rsid w:val="00041324"/>
    <w:rsid w:val="00042866"/>
    <w:rsid w:val="000559D6"/>
    <w:rsid w:val="000564C1"/>
    <w:rsid w:val="00060D8D"/>
    <w:rsid w:val="00062A5C"/>
    <w:rsid w:val="00064244"/>
    <w:rsid w:val="000658FF"/>
    <w:rsid w:val="000677B1"/>
    <w:rsid w:val="0007195F"/>
    <w:rsid w:val="00071AC2"/>
    <w:rsid w:val="00071B66"/>
    <w:rsid w:val="000721A0"/>
    <w:rsid w:val="000805B8"/>
    <w:rsid w:val="0008313B"/>
    <w:rsid w:val="0009335A"/>
    <w:rsid w:val="00094803"/>
    <w:rsid w:val="00097051"/>
    <w:rsid w:val="000A4EFF"/>
    <w:rsid w:val="000B3152"/>
    <w:rsid w:val="000B5C6B"/>
    <w:rsid w:val="000B6ED2"/>
    <w:rsid w:val="000B7432"/>
    <w:rsid w:val="000C339B"/>
    <w:rsid w:val="000D00F3"/>
    <w:rsid w:val="000D1A33"/>
    <w:rsid w:val="000D454E"/>
    <w:rsid w:val="000D58B8"/>
    <w:rsid w:val="000E2828"/>
    <w:rsid w:val="000E3B44"/>
    <w:rsid w:val="000E682A"/>
    <w:rsid w:val="000E7A73"/>
    <w:rsid w:val="000F5224"/>
    <w:rsid w:val="001017CB"/>
    <w:rsid w:val="001039FF"/>
    <w:rsid w:val="00131F2D"/>
    <w:rsid w:val="00133E42"/>
    <w:rsid w:val="001354E0"/>
    <w:rsid w:val="00137B2C"/>
    <w:rsid w:val="00140A1E"/>
    <w:rsid w:val="001426D8"/>
    <w:rsid w:val="00150DFD"/>
    <w:rsid w:val="00151D9E"/>
    <w:rsid w:val="0015674B"/>
    <w:rsid w:val="00160122"/>
    <w:rsid w:val="00162382"/>
    <w:rsid w:val="00164A83"/>
    <w:rsid w:val="001651A1"/>
    <w:rsid w:val="0017737A"/>
    <w:rsid w:val="0017748D"/>
    <w:rsid w:val="00180399"/>
    <w:rsid w:val="001851FA"/>
    <w:rsid w:val="0018712D"/>
    <w:rsid w:val="0019361E"/>
    <w:rsid w:val="001954A8"/>
    <w:rsid w:val="0019693E"/>
    <w:rsid w:val="00197270"/>
    <w:rsid w:val="001A0221"/>
    <w:rsid w:val="001A1851"/>
    <w:rsid w:val="001A5741"/>
    <w:rsid w:val="001B5B26"/>
    <w:rsid w:val="001B7FD2"/>
    <w:rsid w:val="001C3672"/>
    <w:rsid w:val="001D2E42"/>
    <w:rsid w:val="001D3D2F"/>
    <w:rsid w:val="001E34B9"/>
    <w:rsid w:val="001E42A1"/>
    <w:rsid w:val="001E5F14"/>
    <w:rsid w:val="001F1E31"/>
    <w:rsid w:val="001F6876"/>
    <w:rsid w:val="00203508"/>
    <w:rsid w:val="00212D71"/>
    <w:rsid w:val="0022105E"/>
    <w:rsid w:val="00221377"/>
    <w:rsid w:val="00223CE8"/>
    <w:rsid w:val="00226E15"/>
    <w:rsid w:val="0023240B"/>
    <w:rsid w:val="00236EEE"/>
    <w:rsid w:val="00241886"/>
    <w:rsid w:val="00244A1B"/>
    <w:rsid w:val="00244E1D"/>
    <w:rsid w:val="00252243"/>
    <w:rsid w:val="00254B31"/>
    <w:rsid w:val="0026309A"/>
    <w:rsid w:val="00263C42"/>
    <w:rsid w:val="002644BD"/>
    <w:rsid w:val="002646BE"/>
    <w:rsid w:val="00266B4C"/>
    <w:rsid w:val="002734C1"/>
    <w:rsid w:val="00277D39"/>
    <w:rsid w:val="00285361"/>
    <w:rsid w:val="00294395"/>
    <w:rsid w:val="002946F3"/>
    <w:rsid w:val="00296C37"/>
    <w:rsid w:val="002A2F70"/>
    <w:rsid w:val="002A5608"/>
    <w:rsid w:val="002B1370"/>
    <w:rsid w:val="002B2E09"/>
    <w:rsid w:val="002B3FC7"/>
    <w:rsid w:val="002B4261"/>
    <w:rsid w:val="002B441B"/>
    <w:rsid w:val="002B7AAD"/>
    <w:rsid w:val="002C171E"/>
    <w:rsid w:val="002C399D"/>
    <w:rsid w:val="002D5AB6"/>
    <w:rsid w:val="002D6876"/>
    <w:rsid w:val="002F1EB9"/>
    <w:rsid w:val="002F462B"/>
    <w:rsid w:val="002F73C9"/>
    <w:rsid w:val="00300842"/>
    <w:rsid w:val="0030160D"/>
    <w:rsid w:val="00301751"/>
    <w:rsid w:val="00306476"/>
    <w:rsid w:val="00306489"/>
    <w:rsid w:val="00320932"/>
    <w:rsid w:val="00340997"/>
    <w:rsid w:val="003471E2"/>
    <w:rsid w:val="003649E5"/>
    <w:rsid w:val="00372F57"/>
    <w:rsid w:val="0037446E"/>
    <w:rsid w:val="00382470"/>
    <w:rsid w:val="003857FB"/>
    <w:rsid w:val="003A553B"/>
    <w:rsid w:val="003A63A5"/>
    <w:rsid w:val="003B2E64"/>
    <w:rsid w:val="003B5A96"/>
    <w:rsid w:val="003C04B0"/>
    <w:rsid w:val="003D1508"/>
    <w:rsid w:val="003D2EF7"/>
    <w:rsid w:val="003D3322"/>
    <w:rsid w:val="003D417D"/>
    <w:rsid w:val="003E0DBF"/>
    <w:rsid w:val="003E4576"/>
    <w:rsid w:val="003E6230"/>
    <w:rsid w:val="003E77FB"/>
    <w:rsid w:val="003F2406"/>
    <w:rsid w:val="003F2C48"/>
    <w:rsid w:val="00403A4E"/>
    <w:rsid w:val="004044DC"/>
    <w:rsid w:val="0041157F"/>
    <w:rsid w:val="00420F41"/>
    <w:rsid w:val="0042406E"/>
    <w:rsid w:val="00425FEA"/>
    <w:rsid w:val="00442F02"/>
    <w:rsid w:val="004461F4"/>
    <w:rsid w:val="00453716"/>
    <w:rsid w:val="00465FCE"/>
    <w:rsid w:val="00466983"/>
    <w:rsid w:val="00467DF3"/>
    <w:rsid w:val="00470B4A"/>
    <w:rsid w:val="00470D4A"/>
    <w:rsid w:val="00484566"/>
    <w:rsid w:val="00485BB9"/>
    <w:rsid w:val="00487922"/>
    <w:rsid w:val="00491A1A"/>
    <w:rsid w:val="00492CA1"/>
    <w:rsid w:val="00492F58"/>
    <w:rsid w:val="00493575"/>
    <w:rsid w:val="00494FDF"/>
    <w:rsid w:val="004A4BBA"/>
    <w:rsid w:val="004A7FE8"/>
    <w:rsid w:val="004B286D"/>
    <w:rsid w:val="004B50B8"/>
    <w:rsid w:val="004C3F37"/>
    <w:rsid w:val="004C680F"/>
    <w:rsid w:val="004D2672"/>
    <w:rsid w:val="004E44C1"/>
    <w:rsid w:val="004E55DA"/>
    <w:rsid w:val="0050191C"/>
    <w:rsid w:val="00506087"/>
    <w:rsid w:val="00506EAF"/>
    <w:rsid w:val="005346E9"/>
    <w:rsid w:val="0053682A"/>
    <w:rsid w:val="00545B1B"/>
    <w:rsid w:val="0054757B"/>
    <w:rsid w:val="00560200"/>
    <w:rsid w:val="00560E6D"/>
    <w:rsid w:val="005657B5"/>
    <w:rsid w:val="00575BCE"/>
    <w:rsid w:val="00577874"/>
    <w:rsid w:val="00583573"/>
    <w:rsid w:val="00583C16"/>
    <w:rsid w:val="00585446"/>
    <w:rsid w:val="0059075A"/>
    <w:rsid w:val="0059098F"/>
    <w:rsid w:val="00593F7F"/>
    <w:rsid w:val="00595236"/>
    <w:rsid w:val="005A1D62"/>
    <w:rsid w:val="005A6AAB"/>
    <w:rsid w:val="005B13AE"/>
    <w:rsid w:val="005B222B"/>
    <w:rsid w:val="005B26F9"/>
    <w:rsid w:val="005B4188"/>
    <w:rsid w:val="005B7D6A"/>
    <w:rsid w:val="005C1C90"/>
    <w:rsid w:val="005C1CED"/>
    <w:rsid w:val="005C274C"/>
    <w:rsid w:val="005C4499"/>
    <w:rsid w:val="005C650B"/>
    <w:rsid w:val="005E0B3E"/>
    <w:rsid w:val="005E248F"/>
    <w:rsid w:val="005E26F5"/>
    <w:rsid w:val="005E6F79"/>
    <w:rsid w:val="005E7F5B"/>
    <w:rsid w:val="005F2508"/>
    <w:rsid w:val="005F6BD1"/>
    <w:rsid w:val="006009FA"/>
    <w:rsid w:val="00617A84"/>
    <w:rsid w:val="00625F9B"/>
    <w:rsid w:val="006272E9"/>
    <w:rsid w:val="00632F7C"/>
    <w:rsid w:val="006411D0"/>
    <w:rsid w:val="0064167F"/>
    <w:rsid w:val="00641A7A"/>
    <w:rsid w:val="006423D6"/>
    <w:rsid w:val="006445BE"/>
    <w:rsid w:val="00645466"/>
    <w:rsid w:val="00645B76"/>
    <w:rsid w:val="00646797"/>
    <w:rsid w:val="00650937"/>
    <w:rsid w:val="0065234D"/>
    <w:rsid w:val="0066218D"/>
    <w:rsid w:val="006626D0"/>
    <w:rsid w:val="006638BF"/>
    <w:rsid w:val="00666DE5"/>
    <w:rsid w:val="00671EA3"/>
    <w:rsid w:val="00673BA6"/>
    <w:rsid w:val="006919D3"/>
    <w:rsid w:val="0069490B"/>
    <w:rsid w:val="006966EF"/>
    <w:rsid w:val="006C7B6E"/>
    <w:rsid w:val="006E09B0"/>
    <w:rsid w:val="006E0CDB"/>
    <w:rsid w:val="006E1909"/>
    <w:rsid w:val="006E3512"/>
    <w:rsid w:val="006E4425"/>
    <w:rsid w:val="006E5921"/>
    <w:rsid w:val="006E697F"/>
    <w:rsid w:val="006F0191"/>
    <w:rsid w:val="006F484B"/>
    <w:rsid w:val="006F568F"/>
    <w:rsid w:val="006F6BFA"/>
    <w:rsid w:val="007004B4"/>
    <w:rsid w:val="007004D9"/>
    <w:rsid w:val="00700EC4"/>
    <w:rsid w:val="007022A1"/>
    <w:rsid w:val="007028B1"/>
    <w:rsid w:val="00703142"/>
    <w:rsid w:val="00706F87"/>
    <w:rsid w:val="0071188E"/>
    <w:rsid w:val="00713201"/>
    <w:rsid w:val="007132FB"/>
    <w:rsid w:val="00715823"/>
    <w:rsid w:val="00721143"/>
    <w:rsid w:val="00721677"/>
    <w:rsid w:val="00726125"/>
    <w:rsid w:val="00731C99"/>
    <w:rsid w:val="00731CF9"/>
    <w:rsid w:val="007336FD"/>
    <w:rsid w:val="0073474F"/>
    <w:rsid w:val="00751DFA"/>
    <w:rsid w:val="00753603"/>
    <w:rsid w:val="00775E4A"/>
    <w:rsid w:val="007840EE"/>
    <w:rsid w:val="00786A3F"/>
    <w:rsid w:val="00796EA1"/>
    <w:rsid w:val="007A3816"/>
    <w:rsid w:val="007A4129"/>
    <w:rsid w:val="007B2844"/>
    <w:rsid w:val="007B4DF4"/>
    <w:rsid w:val="007B7F8D"/>
    <w:rsid w:val="007C2827"/>
    <w:rsid w:val="007C2D21"/>
    <w:rsid w:val="007C34A3"/>
    <w:rsid w:val="007D2859"/>
    <w:rsid w:val="007D32D3"/>
    <w:rsid w:val="007D4811"/>
    <w:rsid w:val="007D631A"/>
    <w:rsid w:val="007D7F1B"/>
    <w:rsid w:val="007E284A"/>
    <w:rsid w:val="007E5032"/>
    <w:rsid w:val="007E596D"/>
    <w:rsid w:val="007F3E19"/>
    <w:rsid w:val="007F6B0B"/>
    <w:rsid w:val="008025A0"/>
    <w:rsid w:val="00803165"/>
    <w:rsid w:val="00805070"/>
    <w:rsid w:val="00812F94"/>
    <w:rsid w:val="00821AA9"/>
    <w:rsid w:val="0082305F"/>
    <w:rsid w:val="008262AA"/>
    <w:rsid w:val="00827FAB"/>
    <w:rsid w:val="00834B06"/>
    <w:rsid w:val="00840732"/>
    <w:rsid w:val="00845C53"/>
    <w:rsid w:val="00846399"/>
    <w:rsid w:val="008502E9"/>
    <w:rsid w:val="00852ED1"/>
    <w:rsid w:val="00854075"/>
    <w:rsid w:val="008570E2"/>
    <w:rsid w:val="00862A70"/>
    <w:rsid w:val="00863CE3"/>
    <w:rsid w:val="00865A47"/>
    <w:rsid w:val="00871CA6"/>
    <w:rsid w:val="0087279F"/>
    <w:rsid w:val="00873D23"/>
    <w:rsid w:val="00881A16"/>
    <w:rsid w:val="008940D3"/>
    <w:rsid w:val="008A012A"/>
    <w:rsid w:val="008A2BE3"/>
    <w:rsid w:val="008B4678"/>
    <w:rsid w:val="008B486B"/>
    <w:rsid w:val="008B69D4"/>
    <w:rsid w:val="008C3663"/>
    <w:rsid w:val="008C4C7B"/>
    <w:rsid w:val="008D3C3A"/>
    <w:rsid w:val="008D4FAF"/>
    <w:rsid w:val="008D732B"/>
    <w:rsid w:val="008E017E"/>
    <w:rsid w:val="008F3775"/>
    <w:rsid w:val="008F7F25"/>
    <w:rsid w:val="009209B5"/>
    <w:rsid w:val="00922D1A"/>
    <w:rsid w:val="009348D5"/>
    <w:rsid w:val="00940828"/>
    <w:rsid w:val="00947641"/>
    <w:rsid w:val="009503E9"/>
    <w:rsid w:val="0096051D"/>
    <w:rsid w:val="0096671D"/>
    <w:rsid w:val="00974535"/>
    <w:rsid w:val="009809FA"/>
    <w:rsid w:val="0098310B"/>
    <w:rsid w:val="00984412"/>
    <w:rsid w:val="00991FE3"/>
    <w:rsid w:val="00994C43"/>
    <w:rsid w:val="009A05B8"/>
    <w:rsid w:val="009A3454"/>
    <w:rsid w:val="009A488C"/>
    <w:rsid w:val="009B10E1"/>
    <w:rsid w:val="009B1D0A"/>
    <w:rsid w:val="009B2E74"/>
    <w:rsid w:val="009B471F"/>
    <w:rsid w:val="009B6A55"/>
    <w:rsid w:val="009C3BA6"/>
    <w:rsid w:val="009D40BD"/>
    <w:rsid w:val="009E5FED"/>
    <w:rsid w:val="009F0E70"/>
    <w:rsid w:val="009F34B4"/>
    <w:rsid w:val="009F379F"/>
    <w:rsid w:val="009F47CD"/>
    <w:rsid w:val="009F529E"/>
    <w:rsid w:val="009F67A5"/>
    <w:rsid w:val="009F75FF"/>
    <w:rsid w:val="009F7898"/>
    <w:rsid w:val="00A0512D"/>
    <w:rsid w:val="00A10B75"/>
    <w:rsid w:val="00A12C6C"/>
    <w:rsid w:val="00A15C1D"/>
    <w:rsid w:val="00A26502"/>
    <w:rsid w:val="00A2687A"/>
    <w:rsid w:val="00A3146D"/>
    <w:rsid w:val="00A347A2"/>
    <w:rsid w:val="00A374E2"/>
    <w:rsid w:val="00A42373"/>
    <w:rsid w:val="00A477A1"/>
    <w:rsid w:val="00A54528"/>
    <w:rsid w:val="00A54A66"/>
    <w:rsid w:val="00A55567"/>
    <w:rsid w:val="00A61A34"/>
    <w:rsid w:val="00A6698B"/>
    <w:rsid w:val="00A73BF7"/>
    <w:rsid w:val="00A77489"/>
    <w:rsid w:val="00A857D0"/>
    <w:rsid w:val="00A90364"/>
    <w:rsid w:val="00A9050F"/>
    <w:rsid w:val="00A90543"/>
    <w:rsid w:val="00A9324B"/>
    <w:rsid w:val="00A95DDC"/>
    <w:rsid w:val="00A97F4E"/>
    <w:rsid w:val="00AA59D4"/>
    <w:rsid w:val="00AB29C6"/>
    <w:rsid w:val="00AB30A7"/>
    <w:rsid w:val="00AB6CD4"/>
    <w:rsid w:val="00AC5CFD"/>
    <w:rsid w:val="00AD4BC8"/>
    <w:rsid w:val="00AD7DE6"/>
    <w:rsid w:val="00AF01EF"/>
    <w:rsid w:val="00AF65C7"/>
    <w:rsid w:val="00B0223E"/>
    <w:rsid w:val="00B06EF8"/>
    <w:rsid w:val="00B10626"/>
    <w:rsid w:val="00B123EC"/>
    <w:rsid w:val="00B15107"/>
    <w:rsid w:val="00B151D3"/>
    <w:rsid w:val="00B2166D"/>
    <w:rsid w:val="00B23F89"/>
    <w:rsid w:val="00B25081"/>
    <w:rsid w:val="00B267BA"/>
    <w:rsid w:val="00B307A3"/>
    <w:rsid w:val="00B30F0E"/>
    <w:rsid w:val="00B328D4"/>
    <w:rsid w:val="00B3471E"/>
    <w:rsid w:val="00B36DE9"/>
    <w:rsid w:val="00B37202"/>
    <w:rsid w:val="00B40D0B"/>
    <w:rsid w:val="00B4336A"/>
    <w:rsid w:val="00B47D6C"/>
    <w:rsid w:val="00B56CE0"/>
    <w:rsid w:val="00B56CEE"/>
    <w:rsid w:val="00B600AF"/>
    <w:rsid w:val="00B62B09"/>
    <w:rsid w:val="00B65814"/>
    <w:rsid w:val="00B7069F"/>
    <w:rsid w:val="00B71E32"/>
    <w:rsid w:val="00B76B37"/>
    <w:rsid w:val="00B874B9"/>
    <w:rsid w:val="00B87642"/>
    <w:rsid w:val="00B9039B"/>
    <w:rsid w:val="00B92E3B"/>
    <w:rsid w:val="00B933DD"/>
    <w:rsid w:val="00B939A5"/>
    <w:rsid w:val="00B9660A"/>
    <w:rsid w:val="00B972A7"/>
    <w:rsid w:val="00BA2754"/>
    <w:rsid w:val="00BA35D7"/>
    <w:rsid w:val="00BA4D57"/>
    <w:rsid w:val="00BB5350"/>
    <w:rsid w:val="00BC0B56"/>
    <w:rsid w:val="00BC1A89"/>
    <w:rsid w:val="00BC3E1D"/>
    <w:rsid w:val="00BC6349"/>
    <w:rsid w:val="00BD3793"/>
    <w:rsid w:val="00BD4A24"/>
    <w:rsid w:val="00BD7C18"/>
    <w:rsid w:val="00BE6DF2"/>
    <w:rsid w:val="00BF0D58"/>
    <w:rsid w:val="00BF162D"/>
    <w:rsid w:val="00BF5B4A"/>
    <w:rsid w:val="00C00776"/>
    <w:rsid w:val="00C0422D"/>
    <w:rsid w:val="00C04B1A"/>
    <w:rsid w:val="00C07DF3"/>
    <w:rsid w:val="00C13874"/>
    <w:rsid w:val="00C15158"/>
    <w:rsid w:val="00C16251"/>
    <w:rsid w:val="00C23CDF"/>
    <w:rsid w:val="00C26CC9"/>
    <w:rsid w:val="00C30A25"/>
    <w:rsid w:val="00C32D46"/>
    <w:rsid w:val="00C35D2F"/>
    <w:rsid w:val="00C35F6C"/>
    <w:rsid w:val="00C3641C"/>
    <w:rsid w:val="00C370F0"/>
    <w:rsid w:val="00C44193"/>
    <w:rsid w:val="00C633D0"/>
    <w:rsid w:val="00C64A08"/>
    <w:rsid w:val="00C64FF9"/>
    <w:rsid w:val="00C721AB"/>
    <w:rsid w:val="00C7652A"/>
    <w:rsid w:val="00C80325"/>
    <w:rsid w:val="00C80B35"/>
    <w:rsid w:val="00C83E84"/>
    <w:rsid w:val="00C83F80"/>
    <w:rsid w:val="00C84AA7"/>
    <w:rsid w:val="00C91FC6"/>
    <w:rsid w:val="00C92BAC"/>
    <w:rsid w:val="00CA11B9"/>
    <w:rsid w:val="00CA2C27"/>
    <w:rsid w:val="00CB370A"/>
    <w:rsid w:val="00CB4B22"/>
    <w:rsid w:val="00CC0887"/>
    <w:rsid w:val="00CC48DE"/>
    <w:rsid w:val="00CC79E1"/>
    <w:rsid w:val="00CD170A"/>
    <w:rsid w:val="00CD34C5"/>
    <w:rsid w:val="00CD420C"/>
    <w:rsid w:val="00CD4F4C"/>
    <w:rsid w:val="00CE692C"/>
    <w:rsid w:val="00CE77E3"/>
    <w:rsid w:val="00CF3116"/>
    <w:rsid w:val="00D1398F"/>
    <w:rsid w:val="00D14FD9"/>
    <w:rsid w:val="00D20B8C"/>
    <w:rsid w:val="00D21A74"/>
    <w:rsid w:val="00D225B9"/>
    <w:rsid w:val="00D3079B"/>
    <w:rsid w:val="00D31F4C"/>
    <w:rsid w:val="00D34C0E"/>
    <w:rsid w:val="00D41B5F"/>
    <w:rsid w:val="00D429E4"/>
    <w:rsid w:val="00D432E4"/>
    <w:rsid w:val="00D45749"/>
    <w:rsid w:val="00D471A8"/>
    <w:rsid w:val="00D52F26"/>
    <w:rsid w:val="00D55521"/>
    <w:rsid w:val="00D61C27"/>
    <w:rsid w:val="00D661D7"/>
    <w:rsid w:val="00D72F8C"/>
    <w:rsid w:val="00D76A06"/>
    <w:rsid w:val="00D8663F"/>
    <w:rsid w:val="00DA17D6"/>
    <w:rsid w:val="00DA2380"/>
    <w:rsid w:val="00DA4821"/>
    <w:rsid w:val="00DA4948"/>
    <w:rsid w:val="00DA5D4E"/>
    <w:rsid w:val="00DA733F"/>
    <w:rsid w:val="00DB2ECA"/>
    <w:rsid w:val="00DB31A7"/>
    <w:rsid w:val="00DB6783"/>
    <w:rsid w:val="00DC315D"/>
    <w:rsid w:val="00DC6100"/>
    <w:rsid w:val="00DC6E6D"/>
    <w:rsid w:val="00DC6FAB"/>
    <w:rsid w:val="00DD5986"/>
    <w:rsid w:val="00DE65E9"/>
    <w:rsid w:val="00DF0FCB"/>
    <w:rsid w:val="00E0341A"/>
    <w:rsid w:val="00E15205"/>
    <w:rsid w:val="00E25B19"/>
    <w:rsid w:val="00E33D22"/>
    <w:rsid w:val="00E35B27"/>
    <w:rsid w:val="00E37826"/>
    <w:rsid w:val="00E55983"/>
    <w:rsid w:val="00E656AE"/>
    <w:rsid w:val="00E67E99"/>
    <w:rsid w:val="00E82B36"/>
    <w:rsid w:val="00E85311"/>
    <w:rsid w:val="00E90A65"/>
    <w:rsid w:val="00E9192D"/>
    <w:rsid w:val="00E91BBB"/>
    <w:rsid w:val="00E96545"/>
    <w:rsid w:val="00EA07E5"/>
    <w:rsid w:val="00EB1439"/>
    <w:rsid w:val="00EB4CCE"/>
    <w:rsid w:val="00EB50F3"/>
    <w:rsid w:val="00EB6B37"/>
    <w:rsid w:val="00EC289F"/>
    <w:rsid w:val="00EC30CD"/>
    <w:rsid w:val="00ED2EAE"/>
    <w:rsid w:val="00ED3E81"/>
    <w:rsid w:val="00EE0088"/>
    <w:rsid w:val="00EE01C4"/>
    <w:rsid w:val="00EE3351"/>
    <w:rsid w:val="00EF346C"/>
    <w:rsid w:val="00EF364D"/>
    <w:rsid w:val="00EF4F51"/>
    <w:rsid w:val="00EF7F75"/>
    <w:rsid w:val="00F00A57"/>
    <w:rsid w:val="00F04EE4"/>
    <w:rsid w:val="00F07733"/>
    <w:rsid w:val="00F1386B"/>
    <w:rsid w:val="00F140B4"/>
    <w:rsid w:val="00F16600"/>
    <w:rsid w:val="00F21F96"/>
    <w:rsid w:val="00F25ED3"/>
    <w:rsid w:val="00F322ED"/>
    <w:rsid w:val="00F36230"/>
    <w:rsid w:val="00F41E0F"/>
    <w:rsid w:val="00F5188F"/>
    <w:rsid w:val="00F56BC9"/>
    <w:rsid w:val="00F62519"/>
    <w:rsid w:val="00F632ED"/>
    <w:rsid w:val="00F710C4"/>
    <w:rsid w:val="00F7522A"/>
    <w:rsid w:val="00F76555"/>
    <w:rsid w:val="00F81C8E"/>
    <w:rsid w:val="00F91CB3"/>
    <w:rsid w:val="00F929EE"/>
    <w:rsid w:val="00F94343"/>
    <w:rsid w:val="00F96D30"/>
    <w:rsid w:val="00F96EBB"/>
    <w:rsid w:val="00FA0297"/>
    <w:rsid w:val="00FB011D"/>
    <w:rsid w:val="00FB062B"/>
    <w:rsid w:val="00FB752B"/>
    <w:rsid w:val="00FC6B6F"/>
    <w:rsid w:val="00FD3B14"/>
    <w:rsid w:val="00FD3D0B"/>
    <w:rsid w:val="00FD5AFF"/>
    <w:rsid w:val="00FD7B80"/>
    <w:rsid w:val="00FE242A"/>
    <w:rsid w:val="00FE27D1"/>
    <w:rsid w:val="00FE3D2C"/>
    <w:rsid w:val="00FE3DF8"/>
    <w:rsid w:val="00FE57EB"/>
    <w:rsid w:val="00FE7950"/>
    <w:rsid w:val="00FF1EBF"/>
    <w:rsid w:val="00FF2EB9"/>
    <w:rsid w:val="00FF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09349F-2BAF-41FE-AB63-4E4D5DE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E7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F0E70"/>
    <w:pPr>
      <w:ind w:left="720"/>
      <w:contextualSpacing/>
    </w:pPr>
  </w:style>
  <w:style w:type="paragraph" w:styleId="GvdeMetniGirintisi3">
    <w:name w:val="Body Text Indent 3"/>
    <w:basedOn w:val="Normal"/>
    <w:link w:val="GvdeMetniGirintisi3Char"/>
    <w:rsid w:val="009F0E70"/>
    <w:pPr>
      <w:spacing w:before="100" w:beforeAutospacing="1" w:after="60" w:line="240" w:lineRule="auto"/>
      <w:ind w:firstLine="340"/>
      <w:jc w:val="both"/>
    </w:pPr>
    <w:rPr>
      <w:rFonts w:ascii="Times New Roman" w:eastAsia="Times New Roman" w:hAnsi="Times New Roman" w:cs="Times New Roman"/>
      <w:color w:val="3366FF"/>
      <w:sz w:val="24"/>
      <w:szCs w:val="24"/>
      <w:lang w:val="en-US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9F0E70"/>
    <w:rPr>
      <w:rFonts w:ascii="Times New Roman" w:eastAsia="Times New Roman" w:hAnsi="Times New Roman" w:cs="Times New Roman"/>
      <w:color w:val="3366FF"/>
      <w:sz w:val="24"/>
      <w:szCs w:val="24"/>
      <w:lang w:val="en-US" w:eastAsia="tr-TR"/>
    </w:rPr>
  </w:style>
  <w:style w:type="paragraph" w:customStyle="1" w:styleId="3-normalyaz">
    <w:name w:val="3-normalyaz"/>
    <w:basedOn w:val="Normal"/>
    <w:rsid w:val="005C1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B3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642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B14"/>
    <w:rPr>
      <w:rFonts w:ascii="Tahoma" w:hAnsi="Tahoma" w:cs="Tahoma"/>
      <w:sz w:val="16"/>
      <w:szCs w:val="16"/>
    </w:rPr>
  </w:style>
  <w:style w:type="paragraph" w:customStyle="1" w:styleId="3-NormalYaz0">
    <w:name w:val="3-Normal Yazı"/>
    <w:rsid w:val="006F019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B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B752B"/>
  </w:style>
  <w:style w:type="paragraph" w:styleId="Altbilgi">
    <w:name w:val="footer"/>
    <w:basedOn w:val="Normal"/>
    <w:link w:val="AltbilgiChar"/>
    <w:uiPriority w:val="99"/>
    <w:unhideWhenUsed/>
    <w:rsid w:val="00FB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B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106DB-484F-4A43-8A75-DCDD14D55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1</Pages>
  <Words>4186</Words>
  <Characters>23864</Characters>
  <Application>Microsoft Office Word</Application>
  <DocSecurity>0</DocSecurity>
  <Lines>198</Lines>
  <Paragraphs>55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Gamze SAÇAKLI</dc:creator>
  <cp:lastModifiedBy>mkemal cetin</cp:lastModifiedBy>
  <cp:revision>87</cp:revision>
  <cp:lastPrinted>2015-01-30T09:48:00Z</cp:lastPrinted>
  <dcterms:created xsi:type="dcterms:W3CDTF">2015-01-20T12:31:00Z</dcterms:created>
  <dcterms:modified xsi:type="dcterms:W3CDTF">2015-03-30T07:34:00Z</dcterms:modified>
</cp:coreProperties>
</file>