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11" w:rsidRDefault="002762C9" w:rsidP="00B31111">
      <w:pPr>
        <w:spacing w:after="0" w:line="240" w:lineRule="auto"/>
        <w:jc w:val="both"/>
        <w:rPr>
          <w:rFonts w:ascii="Times New Roman" w:hAnsi="Times New Roman" w:cs="Times New Roman"/>
          <w:bCs/>
          <w:sz w:val="24"/>
          <w:szCs w:val="24"/>
        </w:rPr>
      </w:pPr>
      <w:r>
        <w:rPr>
          <w:rFonts w:ascii="Times New Roman" w:hAnsi="Times New Roman" w:cs="Times New Roman"/>
          <w:b/>
          <w:noProof/>
        </w:rPr>
        <w:drawing>
          <wp:anchor distT="0" distB="0" distL="114300" distR="114300" simplePos="0" relativeHeight="251658240" behindDoc="1" locked="0" layoutInCell="1" allowOverlap="1" wp14:anchorId="3E3A31C7" wp14:editId="599479E1">
            <wp:simplePos x="0" y="0"/>
            <wp:positionH relativeFrom="column">
              <wp:posOffset>5080</wp:posOffset>
            </wp:positionH>
            <wp:positionV relativeFrom="paragraph">
              <wp:posOffset>377190</wp:posOffset>
            </wp:positionV>
            <wp:extent cx="819150" cy="94869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cu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948690"/>
                    </a:xfrm>
                    <a:prstGeom prst="rect">
                      <a:avLst/>
                    </a:prstGeom>
                  </pic:spPr>
                </pic:pic>
              </a:graphicData>
            </a:graphic>
          </wp:anchor>
        </w:drawing>
      </w:r>
      <w:r>
        <w:rPr>
          <w:rFonts w:ascii="Times New Roman" w:hAnsi="Times New Roman" w:cs="Times New Roman"/>
          <w:bCs/>
          <w:sz w:val="24"/>
          <w:szCs w:val="24"/>
        </w:rPr>
        <w:t xml:space="preserve">                                                                                                          </w:t>
      </w:r>
      <w:r>
        <w:rPr>
          <w:rFonts w:ascii="Times New Roman" w:hAnsi="Times New Roman" w:cs="Times New Roman"/>
          <w:b/>
          <w:noProof/>
        </w:rPr>
        <w:drawing>
          <wp:inline distT="0" distB="0" distL="0" distR="0" wp14:anchorId="3B336EF4" wp14:editId="3F346AF8">
            <wp:extent cx="2137410" cy="752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927" cy="760754"/>
                    </a:xfrm>
                    <a:prstGeom prst="rect">
                      <a:avLst/>
                    </a:prstGeom>
                    <a:noFill/>
                    <a:ln>
                      <a:noFill/>
                    </a:ln>
                  </pic:spPr>
                </pic:pic>
              </a:graphicData>
            </a:graphic>
          </wp:inline>
        </w:drawing>
      </w:r>
      <w:r>
        <w:rPr>
          <w:rFonts w:ascii="Times New Roman" w:hAnsi="Times New Roman" w:cs="Times New Roman"/>
          <w:bCs/>
          <w:sz w:val="24"/>
          <w:szCs w:val="24"/>
        </w:rPr>
        <w:t xml:space="preserve">                                                                     </w:t>
      </w:r>
    </w:p>
    <w:p w:rsidR="0001042D" w:rsidRPr="0023680D" w:rsidRDefault="0001042D" w:rsidP="002762C9">
      <w:pPr>
        <w:pStyle w:val="stbilgi"/>
        <w:jc w:val="center"/>
        <w:rPr>
          <w:rFonts w:ascii="Times New Roman" w:hAnsi="Times New Roman" w:cs="Times New Roman"/>
          <w:b/>
        </w:rPr>
      </w:pPr>
      <w:r w:rsidRPr="0023680D">
        <w:rPr>
          <w:rFonts w:ascii="Times New Roman" w:hAnsi="Times New Roman" w:cs="Times New Roman"/>
          <w:b/>
        </w:rPr>
        <w:t>T.C.</w:t>
      </w:r>
    </w:p>
    <w:p w:rsidR="0001042D" w:rsidRPr="0023680D" w:rsidRDefault="0001042D" w:rsidP="002762C9">
      <w:pPr>
        <w:pStyle w:val="stbilgi"/>
        <w:jc w:val="center"/>
        <w:rPr>
          <w:rFonts w:ascii="Times New Roman" w:hAnsi="Times New Roman" w:cs="Times New Roman"/>
          <w:b/>
        </w:rPr>
      </w:pPr>
      <w:r w:rsidRPr="0023680D">
        <w:rPr>
          <w:rFonts w:ascii="Times New Roman" w:hAnsi="Times New Roman" w:cs="Times New Roman"/>
          <w:b/>
        </w:rPr>
        <w:t>SAĞLIK BAKANLIĞI</w:t>
      </w:r>
    </w:p>
    <w:p w:rsidR="0001042D" w:rsidRDefault="0001042D" w:rsidP="002762C9">
      <w:pPr>
        <w:pStyle w:val="stbilgi"/>
        <w:tabs>
          <w:tab w:val="left" w:pos="2117"/>
        </w:tabs>
        <w:jc w:val="center"/>
        <w:rPr>
          <w:rFonts w:ascii="Times New Roman" w:hAnsi="Times New Roman" w:cs="Times New Roman"/>
          <w:b/>
        </w:rPr>
      </w:pPr>
      <w:r w:rsidRPr="0023680D">
        <w:rPr>
          <w:rFonts w:ascii="Times New Roman" w:hAnsi="Times New Roman" w:cs="Times New Roman"/>
          <w:b/>
        </w:rPr>
        <w:t>Sağlık Hizmetleri Genel Müdürlüğü</w:t>
      </w:r>
    </w:p>
    <w:p w:rsidR="0001042D" w:rsidRDefault="0001042D" w:rsidP="002762C9">
      <w:pPr>
        <w:pStyle w:val="ecxmsonormal"/>
        <w:spacing w:after="0"/>
        <w:jc w:val="center"/>
        <w:rPr>
          <w:bCs/>
        </w:rPr>
      </w:pPr>
    </w:p>
    <w:p w:rsidR="0001042D" w:rsidRDefault="0001042D" w:rsidP="009712FF">
      <w:pPr>
        <w:pStyle w:val="ecxmsonormal"/>
        <w:spacing w:after="0"/>
        <w:jc w:val="both"/>
        <w:rPr>
          <w:bCs/>
        </w:rPr>
      </w:pPr>
    </w:p>
    <w:p w:rsidR="00DB2F41" w:rsidRPr="009712FF" w:rsidRDefault="00DB2F41" w:rsidP="009712FF">
      <w:pPr>
        <w:pStyle w:val="ecxmsonormal"/>
        <w:spacing w:after="0"/>
        <w:jc w:val="both"/>
        <w:rPr>
          <w:b/>
        </w:rPr>
      </w:pPr>
      <w:r w:rsidRPr="009712FF">
        <w:rPr>
          <w:bCs/>
        </w:rPr>
        <w:t>Sayı</w:t>
      </w:r>
      <w:r w:rsidRPr="009712FF">
        <w:rPr>
          <w:bCs/>
        </w:rPr>
        <w:tab/>
        <w:t xml:space="preserve">: </w:t>
      </w:r>
      <w:proofErr w:type="gramStart"/>
      <w:r w:rsidRPr="009712FF">
        <w:t>54567092</w:t>
      </w:r>
      <w:proofErr w:type="gramEnd"/>
      <w:r w:rsidR="00B01FA4" w:rsidRPr="009712FF">
        <w:t>/</w:t>
      </w:r>
      <w:r w:rsidRPr="009712FF">
        <w:t xml:space="preserve"> </w:t>
      </w:r>
      <w:r w:rsidR="005720DE" w:rsidRPr="009712FF">
        <w:t xml:space="preserve"> </w:t>
      </w:r>
      <w:r w:rsidR="00902E08" w:rsidRPr="009712FF">
        <w:tab/>
      </w:r>
      <w:r w:rsidR="00E444AD" w:rsidRPr="009712FF">
        <w:t xml:space="preserve">     </w:t>
      </w:r>
      <w:r w:rsidR="00902E08" w:rsidRPr="009712FF">
        <w:tab/>
      </w:r>
      <w:r w:rsidR="00902E08" w:rsidRPr="009712FF">
        <w:tab/>
      </w:r>
      <w:r w:rsidR="00902E08" w:rsidRPr="009712FF">
        <w:tab/>
      </w:r>
      <w:r w:rsidR="00902E08" w:rsidRPr="009712FF">
        <w:tab/>
      </w:r>
    </w:p>
    <w:p w:rsidR="00DB2F41" w:rsidRPr="009712FF" w:rsidRDefault="009712FF" w:rsidP="009712FF">
      <w:pPr>
        <w:pStyle w:val="NormalWeb"/>
        <w:spacing w:before="0" w:beforeAutospacing="0" w:after="0" w:afterAutospacing="0"/>
        <w:jc w:val="both"/>
      </w:pPr>
      <w:r w:rsidRPr="009712FF">
        <w:t>Konu</w:t>
      </w:r>
      <w:r w:rsidRPr="009712FF">
        <w:tab/>
        <w:t>: Endoskopi İşlemleri</w:t>
      </w:r>
    </w:p>
    <w:p w:rsidR="00DB2F41" w:rsidRPr="00A43078" w:rsidRDefault="00A5641C" w:rsidP="009712FF">
      <w:pPr>
        <w:pStyle w:val="NormalWeb"/>
        <w:spacing w:before="0" w:beforeAutospacing="0" w:after="0" w:afterAutospacing="0"/>
        <w:jc w:val="both"/>
      </w:pPr>
      <w:r w:rsidRPr="009712FF">
        <w:tab/>
        <w:t xml:space="preserve">  </w:t>
      </w:r>
    </w:p>
    <w:p w:rsidR="009712FF" w:rsidRPr="009712FF" w:rsidRDefault="00D04EE3" w:rsidP="009712FF">
      <w:pPr>
        <w:spacing w:after="0" w:line="240" w:lineRule="auto"/>
        <w:jc w:val="both"/>
        <w:rPr>
          <w:rFonts w:ascii="Times New Roman" w:hAnsi="Times New Roman" w:cs="Times New Roman"/>
          <w:bCs/>
          <w:sz w:val="24"/>
          <w:szCs w:val="24"/>
        </w:rPr>
      </w:pPr>
      <w:r w:rsidRPr="009712FF">
        <w:rPr>
          <w:rFonts w:ascii="Times New Roman" w:hAnsi="Times New Roman" w:cs="Times New Roman"/>
          <w:sz w:val="24"/>
          <w:szCs w:val="24"/>
        </w:rPr>
        <w:t xml:space="preserve">        </w:t>
      </w:r>
    </w:p>
    <w:p w:rsidR="009712FF" w:rsidRPr="009712FF" w:rsidRDefault="00385951" w:rsidP="009712FF">
      <w:pPr>
        <w:autoSpaceDE w:val="0"/>
        <w:autoSpaceDN w:val="0"/>
        <w:adjustRightInd w:val="0"/>
        <w:spacing w:after="0" w:line="240" w:lineRule="auto"/>
        <w:jc w:val="both"/>
        <w:rPr>
          <w:rFonts w:ascii="Times New Roman" w:hAnsi="Times New Roman" w:cs="Times New Roman"/>
          <w:sz w:val="24"/>
          <w:szCs w:val="24"/>
        </w:rPr>
      </w:pPr>
      <w:r w:rsidRPr="009712FF">
        <w:rPr>
          <w:rFonts w:ascii="Times New Roman" w:hAnsi="Times New Roman" w:cs="Times New Roman"/>
          <w:bCs/>
          <w:sz w:val="24"/>
          <w:szCs w:val="24"/>
        </w:rPr>
        <w:t xml:space="preserve"> </w:t>
      </w:r>
      <w:r w:rsidR="009712FF" w:rsidRPr="009712FF">
        <w:rPr>
          <w:rFonts w:ascii="Times New Roman" w:hAnsi="Times New Roman" w:cs="Times New Roman"/>
          <w:bCs/>
          <w:sz w:val="24"/>
          <w:szCs w:val="24"/>
        </w:rPr>
        <w:t xml:space="preserve"> </w:t>
      </w:r>
      <w:r w:rsidR="009712FF">
        <w:rPr>
          <w:rFonts w:ascii="Times New Roman" w:hAnsi="Times New Roman" w:cs="Times New Roman"/>
          <w:bCs/>
          <w:sz w:val="24"/>
          <w:szCs w:val="24"/>
        </w:rPr>
        <w:t xml:space="preserve">                                                  </w:t>
      </w:r>
      <w:proofErr w:type="gramStart"/>
      <w:r w:rsidR="009712FF" w:rsidRPr="009712FF">
        <w:rPr>
          <w:rFonts w:ascii="Times New Roman" w:hAnsi="Times New Roman" w:cs="Times New Roman"/>
          <w:bCs/>
          <w:sz w:val="24"/>
          <w:szCs w:val="24"/>
        </w:rPr>
        <w:t>……</w:t>
      </w:r>
      <w:r w:rsidR="009712FF" w:rsidRPr="009712FF">
        <w:rPr>
          <w:rFonts w:ascii="Times New Roman" w:hAnsi="Times New Roman" w:cs="Times New Roman"/>
          <w:sz w:val="24"/>
          <w:szCs w:val="24"/>
        </w:rPr>
        <w:t>…………….....</w:t>
      </w:r>
      <w:proofErr w:type="gramEnd"/>
      <w:r w:rsidR="009712FF" w:rsidRPr="009712FF">
        <w:rPr>
          <w:rFonts w:ascii="Times New Roman" w:hAnsi="Times New Roman" w:cs="Times New Roman"/>
          <w:sz w:val="24"/>
          <w:szCs w:val="24"/>
        </w:rPr>
        <w:t xml:space="preserve">  VALİLİĞİNE</w:t>
      </w:r>
    </w:p>
    <w:p w:rsidR="009712FF" w:rsidRPr="009712FF" w:rsidRDefault="009712FF" w:rsidP="009712FF">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9712FF">
        <w:rPr>
          <w:rFonts w:ascii="Times New Roman" w:hAnsi="Times New Roman" w:cs="Times New Roman"/>
          <w:sz w:val="24"/>
          <w:szCs w:val="24"/>
        </w:rPr>
        <w:t>(İl Sağlık Müdürlüğü)</w:t>
      </w:r>
    </w:p>
    <w:p w:rsidR="009712FF" w:rsidRPr="009712FF" w:rsidRDefault="009712FF" w:rsidP="009712FF">
      <w:pPr>
        <w:autoSpaceDE w:val="0"/>
        <w:autoSpaceDN w:val="0"/>
        <w:adjustRightInd w:val="0"/>
        <w:spacing w:after="0" w:line="240" w:lineRule="auto"/>
        <w:ind w:firstLine="540"/>
        <w:jc w:val="both"/>
        <w:rPr>
          <w:rFonts w:ascii="Times New Roman" w:hAnsi="Times New Roman" w:cs="Times New Roman"/>
          <w:i/>
          <w:sz w:val="24"/>
          <w:szCs w:val="24"/>
        </w:rPr>
      </w:pPr>
    </w:p>
    <w:p w:rsidR="009712FF" w:rsidRPr="009712FF" w:rsidRDefault="009712FF" w:rsidP="009712FF">
      <w:pPr>
        <w:autoSpaceDE w:val="0"/>
        <w:autoSpaceDN w:val="0"/>
        <w:adjustRightInd w:val="0"/>
        <w:spacing w:after="0" w:line="240" w:lineRule="auto"/>
        <w:jc w:val="both"/>
        <w:rPr>
          <w:rFonts w:ascii="Times New Roman" w:hAnsi="Times New Roman" w:cs="Times New Roman"/>
          <w:sz w:val="24"/>
          <w:szCs w:val="24"/>
        </w:rPr>
      </w:pP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proofErr w:type="gramStart"/>
      <w:r w:rsidRPr="009712FF">
        <w:rPr>
          <w:rFonts w:ascii="Times New Roman" w:hAnsi="Times New Roman" w:cs="Times New Roman"/>
          <w:sz w:val="24"/>
          <w:szCs w:val="24"/>
        </w:rPr>
        <w:t xml:space="preserve">Bakanlığımıza intikal eden görüş talepleri ile ilgili olarak; endoskopi, </w:t>
      </w:r>
      <w:proofErr w:type="spellStart"/>
      <w:r w:rsidRPr="009712FF">
        <w:rPr>
          <w:rFonts w:ascii="Times New Roman" w:hAnsi="Times New Roman" w:cs="Times New Roman"/>
          <w:sz w:val="24"/>
          <w:szCs w:val="24"/>
        </w:rPr>
        <w:t>kolonoskopi</w:t>
      </w:r>
      <w:proofErr w:type="spellEnd"/>
      <w:r w:rsidRPr="009712FF">
        <w:rPr>
          <w:rFonts w:ascii="Times New Roman" w:hAnsi="Times New Roman" w:cs="Times New Roman"/>
          <w:sz w:val="24"/>
          <w:szCs w:val="24"/>
        </w:rPr>
        <w:t xml:space="preserve"> </w:t>
      </w:r>
      <w:r w:rsidR="0048191B">
        <w:rPr>
          <w:rFonts w:ascii="Times New Roman" w:hAnsi="Times New Roman" w:cs="Times New Roman"/>
          <w:sz w:val="24"/>
          <w:szCs w:val="24"/>
        </w:rPr>
        <w:t xml:space="preserve">ve </w:t>
      </w:r>
      <w:proofErr w:type="spellStart"/>
      <w:r w:rsidR="0048191B">
        <w:rPr>
          <w:rFonts w:ascii="Times New Roman" w:hAnsi="Times New Roman" w:cs="Times New Roman"/>
          <w:sz w:val="24"/>
          <w:szCs w:val="24"/>
        </w:rPr>
        <w:t>rektoskopi</w:t>
      </w:r>
      <w:proofErr w:type="spellEnd"/>
      <w:r w:rsidR="0048191B">
        <w:rPr>
          <w:rFonts w:ascii="Times New Roman" w:hAnsi="Times New Roman" w:cs="Times New Roman"/>
          <w:sz w:val="24"/>
          <w:szCs w:val="24"/>
        </w:rPr>
        <w:t xml:space="preserve"> (</w:t>
      </w:r>
      <w:proofErr w:type="spellStart"/>
      <w:r w:rsidR="0048191B">
        <w:rPr>
          <w:rFonts w:ascii="Times New Roman" w:hAnsi="Times New Roman" w:cs="Times New Roman"/>
          <w:sz w:val="24"/>
          <w:szCs w:val="24"/>
        </w:rPr>
        <w:t>gastrointestinal</w:t>
      </w:r>
      <w:proofErr w:type="spellEnd"/>
      <w:r w:rsidR="0048191B">
        <w:rPr>
          <w:rFonts w:ascii="Times New Roman" w:hAnsi="Times New Roman" w:cs="Times New Roman"/>
          <w:sz w:val="24"/>
          <w:szCs w:val="24"/>
        </w:rPr>
        <w:t xml:space="preserve"> </w:t>
      </w:r>
      <w:r w:rsidRPr="009712FF">
        <w:rPr>
          <w:rFonts w:ascii="Times New Roman" w:hAnsi="Times New Roman" w:cs="Times New Roman"/>
          <w:sz w:val="24"/>
          <w:szCs w:val="24"/>
        </w:rPr>
        <w:t xml:space="preserve">endoskopik işlemler) işlemlerinin cerrahi müdahale birimi bulunmayan tıp merkezleri, muayenehane ve polikliniklerde yapılıp yapılamayacağı hakkında Bakanlığımıza bağlı eğitim ve araştırma hastaneleri ile tıp fakültelerinin ilgili anabilim dalı başkanlıklarından görüşlere ve Tıpta Uzmanlık Kurulu’nun 407 sayılı kararına göre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işlemlerin kamu ve üniversiteye bağlı sağlık tesisleri ile muayenehane, poliklinik, tıp merkezi ve özel hastanelerde aşağıda belirtilen standartlara uygun olarak yapılması gerekmektedir.</w:t>
      </w:r>
      <w:proofErr w:type="gramEnd"/>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1-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işlemlerin yapılabileceği kuruluşlar; cerrahi müdahale birimi bulunmayan tıp merkezleri, muayenehaneler ve polikliniklerde anestezi uygulanmadan yapılabilir. Anestezi uygulanacak ise; cerrahi müdahale birimi bulunan tıp merkezlerinde ve özel hastanelerde yapılabilir.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2-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 aşağıda belirtilen kişiler tarafından yapılabilecektir: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a)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işlemleri yapmaya gastroenteroloji, gastroenteroloji cerrahisi ve çocuk gastroenteroloji uzmanları yetkilidir.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b) Yukarıda belirtilen uzmanlık dallarındaki uzmanların haricinde genel cerrahi, iç hastalıkları ve çocuk cerrahisi uzmanlarından işlem sonrası </w:t>
      </w:r>
      <w:proofErr w:type="gramStart"/>
      <w:r w:rsidRPr="009712FF">
        <w:rPr>
          <w:rFonts w:ascii="Times New Roman" w:hAnsi="Times New Roman" w:cs="Times New Roman"/>
          <w:sz w:val="24"/>
          <w:szCs w:val="24"/>
        </w:rPr>
        <w:t>komplikasyonların</w:t>
      </w:r>
      <w:proofErr w:type="gramEnd"/>
      <w:r w:rsidRPr="009712FF">
        <w:rPr>
          <w:rFonts w:ascii="Times New Roman" w:hAnsi="Times New Roman" w:cs="Times New Roman"/>
          <w:sz w:val="24"/>
          <w:szCs w:val="24"/>
        </w:rPr>
        <w:t xml:space="preserve"> tespit ve yönetimi konusunda yeterli bilgiye sahip olduklarını belirtir </w:t>
      </w:r>
      <w:proofErr w:type="spellStart"/>
      <w:r w:rsidRPr="009712FF">
        <w:rPr>
          <w:rFonts w:ascii="Times New Roman" w:hAnsi="Times New Roman" w:cs="Times New Roman"/>
          <w:sz w:val="24"/>
          <w:szCs w:val="24"/>
        </w:rPr>
        <w:t>endoskopist</w:t>
      </w:r>
      <w:proofErr w:type="spellEnd"/>
      <w:r w:rsidRPr="009712FF">
        <w:rPr>
          <w:rFonts w:ascii="Times New Roman" w:hAnsi="Times New Roman" w:cs="Times New Roman"/>
          <w:sz w:val="24"/>
          <w:szCs w:val="24"/>
        </w:rPr>
        <w:t xml:space="preserve"> sertifikası bulunanlar veya bu işlemi yapmaya dair uzmanlık eğitimi esnasında yeterli eğitim aldığını belgeleyenler </w:t>
      </w:r>
      <w:proofErr w:type="spellStart"/>
      <w:r w:rsidRPr="009712FF">
        <w:rPr>
          <w:rFonts w:ascii="Times New Roman" w:hAnsi="Times New Roman" w:cs="Times New Roman"/>
          <w:sz w:val="24"/>
          <w:szCs w:val="24"/>
        </w:rPr>
        <w:t>endoskopist</w:t>
      </w:r>
      <w:proofErr w:type="spellEnd"/>
      <w:r w:rsidRPr="009712FF">
        <w:rPr>
          <w:rFonts w:ascii="Times New Roman" w:hAnsi="Times New Roman" w:cs="Times New Roman"/>
          <w:sz w:val="24"/>
          <w:szCs w:val="24"/>
        </w:rPr>
        <w:t xml:space="preserve"> sertifika programı süreci tamamlanıncaya kadar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işlemleri yapabilecektir.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3-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işlemlerin yapılacağı işlem odalarının aşağıda belirtilen standartları taşıması gerekmektedir.</w:t>
      </w:r>
    </w:p>
    <w:p w:rsidR="009712FF" w:rsidRPr="009712FF" w:rsidRDefault="009712FF" w:rsidP="0048191B">
      <w:pPr>
        <w:autoSpaceDE w:val="0"/>
        <w:autoSpaceDN w:val="0"/>
        <w:adjustRightInd w:val="0"/>
        <w:spacing w:after="0" w:line="240" w:lineRule="auto"/>
        <w:ind w:right="437" w:firstLine="708"/>
        <w:jc w:val="both"/>
        <w:rPr>
          <w:rFonts w:ascii="Times New Roman" w:eastAsia="Times New Roman" w:hAnsi="Times New Roman" w:cs="Times New Roman"/>
          <w:sz w:val="24"/>
          <w:szCs w:val="24"/>
        </w:rPr>
      </w:pPr>
      <w:r w:rsidRPr="009712FF">
        <w:rPr>
          <w:rFonts w:ascii="Times New Roman" w:hAnsi="Times New Roman" w:cs="Times New Roman"/>
          <w:sz w:val="24"/>
          <w:szCs w:val="24"/>
        </w:rPr>
        <w:t xml:space="preserve">a) İşlem odalarının büyüklüğü asgari 16 </w:t>
      </w:r>
      <w:r w:rsidRPr="009712FF">
        <w:rPr>
          <w:rFonts w:ascii="Times New Roman" w:eastAsia="Times New Roman" w:hAnsi="Times New Roman" w:cs="Times New Roman"/>
          <w:sz w:val="24"/>
          <w:szCs w:val="24"/>
        </w:rPr>
        <w:t>m² olmalıdır.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eastAsia="Times New Roman" w:hAnsi="Times New Roman" w:cs="Times New Roman"/>
          <w:sz w:val="24"/>
          <w:szCs w:val="24"/>
        </w:rPr>
        <w:t>b)</w:t>
      </w:r>
      <w:r w:rsidRPr="009712FF">
        <w:rPr>
          <w:rFonts w:ascii="Times New Roman" w:hAnsi="Times New Roman" w:cs="Times New Roman"/>
          <w:sz w:val="24"/>
          <w:szCs w:val="24"/>
        </w:rPr>
        <w:t xml:space="preserve"> Endoskopi odası içerisinde veya yakınında dezenfeksiyon odası olmalı, bu oda otomatik ve manuel dezenfeksiyon donanımının sığabileceği büyüklükte olmalıdır.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c) İşlem odalarında lavabo bulunmalıdır. </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ç) Endoskopi ünitesinde hasta t</w:t>
      </w:r>
      <w:bookmarkStart w:id="0" w:name="_GoBack"/>
      <w:bookmarkEnd w:id="0"/>
      <w:r w:rsidRPr="009712FF">
        <w:rPr>
          <w:rFonts w:ascii="Times New Roman" w:hAnsi="Times New Roman" w:cs="Times New Roman"/>
          <w:sz w:val="24"/>
          <w:szCs w:val="24"/>
        </w:rPr>
        <w:t xml:space="preserve">uvaleti bulunmalıdır. </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d) Endoskopi işlemi sonrası hastaların dinlenebilmesi için bir alan bulunmalıdır.</w:t>
      </w:r>
    </w:p>
    <w:p w:rsidR="009712FF" w:rsidRPr="009712FF" w:rsidRDefault="009712FF" w:rsidP="0048191B">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e) İşlem odalarının tüm yü</w:t>
      </w:r>
      <w:r>
        <w:rPr>
          <w:rFonts w:ascii="Times New Roman" w:hAnsi="Times New Roman" w:cs="Times New Roman"/>
          <w:sz w:val="24"/>
          <w:szCs w:val="24"/>
        </w:rPr>
        <w:t xml:space="preserve">zeyleri kolay temizlenebilir ve </w:t>
      </w:r>
      <w:proofErr w:type="gramStart"/>
      <w:r w:rsidRPr="009712FF">
        <w:rPr>
          <w:rFonts w:ascii="Times New Roman" w:hAnsi="Times New Roman" w:cs="Times New Roman"/>
          <w:sz w:val="24"/>
          <w:szCs w:val="24"/>
        </w:rPr>
        <w:t>dezenfekte</w:t>
      </w:r>
      <w:proofErr w:type="gramEnd"/>
      <w:r w:rsidRPr="009712FF">
        <w:rPr>
          <w:rFonts w:ascii="Times New Roman" w:hAnsi="Times New Roman" w:cs="Times New Roman"/>
          <w:sz w:val="24"/>
          <w:szCs w:val="24"/>
        </w:rPr>
        <w:t xml:space="preserve"> edilebilir nitelikte olmalıdır. </w:t>
      </w:r>
    </w:p>
    <w:p w:rsidR="009712FF" w:rsidRDefault="009712FF" w:rsidP="0048191B">
      <w:pPr>
        <w:autoSpaceDE w:val="0"/>
        <w:autoSpaceDN w:val="0"/>
        <w:adjustRightInd w:val="0"/>
        <w:spacing w:after="0" w:line="240" w:lineRule="auto"/>
        <w:ind w:right="437" w:firstLine="708"/>
        <w:jc w:val="both"/>
        <w:rPr>
          <w:rFonts w:ascii="Times New Roman" w:eastAsia="Times New Roman" w:hAnsi="Times New Roman" w:cs="Times New Roman"/>
          <w:sz w:val="24"/>
          <w:szCs w:val="24"/>
        </w:rPr>
      </w:pPr>
      <w:r w:rsidRPr="009712FF">
        <w:rPr>
          <w:rFonts w:ascii="Times New Roman" w:eastAsia="Times New Roman" w:hAnsi="Times New Roman" w:cs="Times New Roman"/>
          <w:sz w:val="24"/>
          <w:szCs w:val="24"/>
        </w:rPr>
        <w:t>f) İşlem odalarında havalandırma yüzde yüz taze hava girişi ile sağlanmalı, mikrop üremeyecek ve koku yayılmasını engelleyecek önlemler alınmalıdır.</w:t>
      </w:r>
    </w:p>
    <w:p w:rsidR="001B3912" w:rsidRPr="009712FF" w:rsidRDefault="001B3912" w:rsidP="0048191B">
      <w:pPr>
        <w:autoSpaceDE w:val="0"/>
        <w:autoSpaceDN w:val="0"/>
        <w:adjustRightInd w:val="0"/>
        <w:spacing w:after="0" w:line="240" w:lineRule="auto"/>
        <w:ind w:right="437" w:firstLine="708"/>
        <w:jc w:val="both"/>
        <w:rPr>
          <w:rFonts w:ascii="Times New Roman" w:eastAsia="Times New Roman" w:hAnsi="Times New Roman" w:cs="Times New Roman"/>
          <w:sz w:val="24"/>
          <w:szCs w:val="24"/>
        </w:rPr>
      </w:pPr>
    </w:p>
    <w:p w:rsidR="001B3912" w:rsidRDefault="001B3912" w:rsidP="0048191B">
      <w:pPr>
        <w:autoSpaceDE w:val="0"/>
        <w:autoSpaceDN w:val="0"/>
        <w:adjustRightInd w:val="0"/>
        <w:spacing w:after="0"/>
        <w:ind w:right="437" w:firstLine="708"/>
        <w:jc w:val="both"/>
        <w:rPr>
          <w:rFonts w:ascii="Times New Roman" w:eastAsia="Times New Roman" w:hAnsi="Times New Roman" w:cs="Times New Roman"/>
          <w:sz w:val="24"/>
          <w:szCs w:val="24"/>
        </w:rPr>
      </w:pPr>
    </w:p>
    <w:p w:rsidR="001B3912" w:rsidRDefault="001B3912" w:rsidP="001B3912">
      <w:pPr>
        <w:autoSpaceDE w:val="0"/>
        <w:autoSpaceDN w:val="0"/>
        <w:adjustRightInd w:val="0"/>
        <w:spacing w:after="0" w:line="240" w:lineRule="auto"/>
        <w:ind w:right="437" w:firstLine="708"/>
        <w:jc w:val="both"/>
        <w:rPr>
          <w:rFonts w:ascii="Times New Roman" w:eastAsia="Times New Roman" w:hAnsi="Times New Roman" w:cs="Times New Roman"/>
          <w:sz w:val="24"/>
          <w:szCs w:val="24"/>
        </w:rPr>
      </w:pPr>
    </w:p>
    <w:p w:rsidR="009712FF" w:rsidRDefault="009712FF" w:rsidP="001B3912">
      <w:pPr>
        <w:autoSpaceDE w:val="0"/>
        <w:autoSpaceDN w:val="0"/>
        <w:adjustRightInd w:val="0"/>
        <w:spacing w:after="0" w:line="240" w:lineRule="auto"/>
        <w:ind w:right="437" w:firstLine="708"/>
        <w:jc w:val="both"/>
        <w:rPr>
          <w:rFonts w:ascii="Times New Roman" w:eastAsia="Times New Roman" w:hAnsi="Times New Roman" w:cs="Times New Roman"/>
          <w:sz w:val="24"/>
          <w:szCs w:val="24"/>
        </w:rPr>
      </w:pPr>
      <w:r w:rsidRPr="009712FF">
        <w:rPr>
          <w:rFonts w:ascii="Times New Roman" w:eastAsia="Times New Roman" w:hAnsi="Times New Roman" w:cs="Times New Roman"/>
          <w:sz w:val="24"/>
          <w:szCs w:val="24"/>
        </w:rPr>
        <w:lastRenderedPageBreak/>
        <w:t xml:space="preserve">g) İşlem odaları karartma düzeneğine ve zemin yıkanmasına imkân verecek tesisat ve gider donanımına sahip olmalı, kolay temizlenebilir </w:t>
      </w:r>
      <w:proofErr w:type="spellStart"/>
      <w:r w:rsidRPr="009712FF">
        <w:rPr>
          <w:rFonts w:ascii="Times New Roman" w:eastAsia="Times New Roman" w:hAnsi="Times New Roman" w:cs="Times New Roman"/>
          <w:sz w:val="24"/>
          <w:szCs w:val="24"/>
        </w:rPr>
        <w:t>antibakteriyel</w:t>
      </w:r>
      <w:proofErr w:type="spellEnd"/>
      <w:r w:rsidRPr="009712FF">
        <w:rPr>
          <w:rFonts w:ascii="Times New Roman" w:eastAsia="Times New Roman" w:hAnsi="Times New Roman" w:cs="Times New Roman"/>
          <w:sz w:val="24"/>
          <w:szCs w:val="24"/>
        </w:rPr>
        <w:t xml:space="preserve"> malzeme ile kaplanmış olmalıdır.</w:t>
      </w:r>
    </w:p>
    <w:p w:rsidR="009712FF" w:rsidRPr="009712FF" w:rsidRDefault="009712FF" w:rsidP="009712FF">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eastAsia="Times New Roman" w:hAnsi="Times New Roman" w:cs="Times New Roman"/>
          <w:sz w:val="24"/>
          <w:szCs w:val="24"/>
        </w:rPr>
        <w:t xml:space="preserve">ğ) </w:t>
      </w:r>
      <w:r w:rsidRPr="009712FF">
        <w:rPr>
          <w:rFonts w:ascii="Times New Roman" w:hAnsi="Times New Roman" w:cs="Times New Roman"/>
          <w:sz w:val="24"/>
          <w:szCs w:val="24"/>
        </w:rPr>
        <w:t xml:space="preserve">İşlem odasında bulunması gereken hasta takip donanımları, </w:t>
      </w:r>
      <w:proofErr w:type="spellStart"/>
      <w:r w:rsidRPr="009712FF">
        <w:rPr>
          <w:rFonts w:ascii="Times New Roman" w:hAnsi="Times New Roman" w:cs="Times New Roman"/>
          <w:sz w:val="24"/>
          <w:szCs w:val="24"/>
        </w:rPr>
        <w:t>monitorizasyon</w:t>
      </w:r>
      <w:proofErr w:type="spellEnd"/>
      <w:r w:rsidRPr="009712FF">
        <w:rPr>
          <w:rFonts w:ascii="Times New Roman" w:hAnsi="Times New Roman" w:cs="Times New Roman"/>
          <w:sz w:val="24"/>
          <w:szCs w:val="24"/>
        </w:rPr>
        <w:t xml:space="preserve"> cihazları, tansiyon aleti, </w:t>
      </w:r>
      <w:proofErr w:type="spellStart"/>
      <w:r w:rsidRPr="009712FF">
        <w:rPr>
          <w:rFonts w:ascii="Times New Roman" w:hAnsi="Times New Roman" w:cs="Times New Roman"/>
          <w:sz w:val="24"/>
          <w:szCs w:val="24"/>
        </w:rPr>
        <w:t>steteskop</w:t>
      </w:r>
      <w:proofErr w:type="spellEnd"/>
      <w:r w:rsidRPr="009712FF">
        <w:rPr>
          <w:rFonts w:ascii="Times New Roman" w:hAnsi="Times New Roman" w:cs="Times New Roman"/>
          <w:sz w:val="24"/>
          <w:szCs w:val="24"/>
        </w:rPr>
        <w:t xml:space="preserve"> ve </w:t>
      </w:r>
      <w:proofErr w:type="spellStart"/>
      <w:r w:rsidRPr="009712FF">
        <w:rPr>
          <w:rFonts w:ascii="Times New Roman" w:hAnsi="Times New Roman" w:cs="Times New Roman"/>
          <w:sz w:val="24"/>
          <w:szCs w:val="24"/>
        </w:rPr>
        <w:t>pulse</w:t>
      </w:r>
      <w:proofErr w:type="spellEnd"/>
      <w:r w:rsidRPr="009712FF">
        <w:rPr>
          <w:rFonts w:ascii="Times New Roman" w:hAnsi="Times New Roman" w:cs="Times New Roman"/>
          <w:sz w:val="24"/>
          <w:szCs w:val="24"/>
        </w:rPr>
        <w:t xml:space="preserve"> </w:t>
      </w:r>
      <w:proofErr w:type="spellStart"/>
      <w:r w:rsidRPr="009712FF">
        <w:rPr>
          <w:rFonts w:ascii="Times New Roman" w:hAnsi="Times New Roman" w:cs="Times New Roman"/>
          <w:sz w:val="24"/>
          <w:szCs w:val="24"/>
        </w:rPr>
        <w:t>oksimetre</w:t>
      </w:r>
      <w:proofErr w:type="spellEnd"/>
      <w:r w:rsidRPr="009712FF">
        <w:rPr>
          <w:rFonts w:ascii="Times New Roman" w:hAnsi="Times New Roman" w:cs="Times New Roman"/>
          <w:sz w:val="24"/>
          <w:szCs w:val="24"/>
        </w:rPr>
        <w:t xml:space="preserve">, oksijen tüpü, </w:t>
      </w:r>
      <w:proofErr w:type="spellStart"/>
      <w:r w:rsidRPr="009712FF">
        <w:rPr>
          <w:rFonts w:ascii="Times New Roman" w:hAnsi="Times New Roman" w:cs="Times New Roman"/>
          <w:sz w:val="24"/>
          <w:szCs w:val="24"/>
        </w:rPr>
        <w:t>insuflasyon</w:t>
      </w:r>
      <w:proofErr w:type="spellEnd"/>
      <w:r w:rsidRPr="009712FF">
        <w:rPr>
          <w:rFonts w:ascii="Times New Roman" w:hAnsi="Times New Roman" w:cs="Times New Roman"/>
          <w:sz w:val="24"/>
          <w:szCs w:val="24"/>
        </w:rPr>
        <w:t xml:space="preserve"> düzeneği, acil müdahale seti ve ilaçları ile </w:t>
      </w:r>
      <w:proofErr w:type="spellStart"/>
      <w:r w:rsidRPr="009712FF">
        <w:rPr>
          <w:rFonts w:ascii="Times New Roman" w:hAnsi="Times New Roman" w:cs="Times New Roman"/>
          <w:sz w:val="24"/>
          <w:szCs w:val="24"/>
        </w:rPr>
        <w:t>aspirasyon</w:t>
      </w:r>
      <w:proofErr w:type="spellEnd"/>
      <w:r w:rsidRPr="009712FF">
        <w:rPr>
          <w:rFonts w:ascii="Times New Roman" w:hAnsi="Times New Roman" w:cs="Times New Roman"/>
          <w:sz w:val="24"/>
          <w:szCs w:val="24"/>
        </w:rPr>
        <w:t xml:space="preserve"> cihazı bulunmalıdır.</w:t>
      </w:r>
    </w:p>
    <w:p w:rsidR="009712FF" w:rsidRPr="009712FF" w:rsidRDefault="009712FF" w:rsidP="009712FF">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 xml:space="preserve">4- Yukarıda sayılan sağlık kuruluşlarından fiziki standartları sağlayabilecek durumda olanların bu standartları sağlaması, mümkün olmayanlar ise mevcut durumları ile </w:t>
      </w:r>
      <w:proofErr w:type="spellStart"/>
      <w:r w:rsidRPr="009712FF">
        <w:rPr>
          <w:rFonts w:ascii="Times New Roman" w:hAnsi="Times New Roman" w:cs="Times New Roman"/>
          <w:sz w:val="24"/>
          <w:szCs w:val="24"/>
        </w:rPr>
        <w:t>gastrointestinal</w:t>
      </w:r>
      <w:proofErr w:type="spellEnd"/>
      <w:r w:rsidRPr="009712FF">
        <w:rPr>
          <w:rFonts w:ascii="Times New Roman" w:hAnsi="Times New Roman" w:cs="Times New Roman"/>
          <w:sz w:val="24"/>
          <w:szCs w:val="24"/>
        </w:rPr>
        <w:t xml:space="preserve"> endoskopik işlemleri yapabileceklerdir.</w:t>
      </w:r>
    </w:p>
    <w:p w:rsidR="009712FF" w:rsidRPr="009712FF" w:rsidRDefault="009712FF" w:rsidP="009712FF">
      <w:pPr>
        <w:autoSpaceDE w:val="0"/>
        <w:autoSpaceDN w:val="0"/>
        <w:adjustRightInd w:val="0"/>
        <w:spacing w:after="0" w:line="240" w:lineRule="auto"/>
        <w:ind w:right="437" w:firstLine="708"/>
        <w:jc w:val="both"/>
        <w:rPr>
          <w:rFonts w:ascii="Times New Roman" w:hAnsi="Times New Roman" w:cs="Times New Roman"/>
          <w:sz w:val="24"/>
          <w:szCs w:val="24"/>
        </w:rPr>
      </w:pPr>
      <w:r w:rsidRPr="009712FF">
        <w:rPr>
          <w:rFonts w:ascii="Times New Roman" w:hAnsi="Times New Roman" w:cs="Times New Roman"/>
          <w:sz w:val="24"/>
          <w:szCs w:val="24"/>
        </w:rPr>
        <w:t>İş bu yazımızın, ilinizde bulunan kamu ve üniversiteye bağlı sağlık tesisleri ile muayenehane, poliklinik, tıp merkezi ve özel hastanelere Müdürlüğünüzce tebliğ edilmesi hususunda;</w:t>
      </w:r>
    </w:p>
    <w:p w:rsidR="009712FF" w:rsidRDefault="009712FF" w:rsidP="009712FF">
      <w:pPr>
        <w:autoSpaceDE w:val="0"/>
        <w:autoSpaceDN w:val="0"/>
        <w:adjustRightInd w:val="0"/>
        <w:spacing w:after="0" w:line="240" w:lineRule="auto"/>
        <w:ind w:firstLine="708"/>
        <w:jc w:val="both"/>
        <w:rPr>
          <w:rFonts w:ascii="Times New Roman" w:hAnsi="Times New Roman" w:cs="Times New Roman"/>
          <w:sz w:val="24"/>
          <w:szCs w:val="24"/>
        </w:rPr>
      </w:pPr>
      <w:r w:rsidRPr="009712FF">
        <w:rPr>
          <w:rFonts w:ascii="Times New Roman" w:hAnsi="Times New Roman" w:cs="Times New Roman"/>
          <w:sz w:val="24"/>
          <w:szCs w:val="24"/>
        </w:rPr>
        <w:t>Bilgilerinizi ve gereğini rica ederim.</w:t>
      </w:r>
    </w:p>
    <w:p w:rsidR="009712FF" w:rsidRPr="009712FF" w:rsidRDefault="009712FF" w:rsidP="009712FF">
      <w:pPr>
        <w:autoSpaceDE w:val="0"/>
        <w:autoSpaceDN w:val="0"/>
        <w:adjustRightInd w:val="0"/>
        <w:spacing w:after="0" w:line="240" w:lineRule="auto"/>
        <w:ind w:firstLine="708"/>
        <w:jc w:val="both"/>
        <w:rPr>
          <w:rFonts w:ascii="Times New Roman" w:hAnsi="Times New Roman" w:cs="Times New Roman"/>
          <w:sz w:val="24"/>
          <w:szCs w:val="24"/>
        </w:rPr>
      </w:pPr>
    </w:p>
    <w:p w:rsid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p>
    <w:p w:rsidR="009712FF" w:rsidRP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p>
    <w:p w:rsidR="009712FF" w:rsidRP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Pr="009712FF">
        <w:rPr>
          <w:rFonts w:ascii="Times New Roman" w:hAnsi="Times New Roman" w:cs="Times New Roman"/>
          <w:sz w:val="24"/>
          <w:szCs w:val="24"/>
        </w:rPr>
        <w:t>Prof. Dr. Doğan ÜNAL</w:t>
      </w:r>
    </w:p>
    <w:p w:rsidR="009712FF" w:rsidRP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1B39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2FF">
        <w:rPr>
          <w:rFonts w:ascii="Times New Roman" w:hAnsi="Times New Roman" w:cs="Times New Roman"/>
          <w:sz w:val="24"/>
          <w:szCs w:val="24"/>
        </w:rPr>
        <w:t>Bakan a.</w:t>
      </w:r>
    </w:p>
    <w:p w:rsid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1B3912">
        <w:rPr>
          <w:rFonts w:ascii="Times New Roman" w:hAnsi="Times New Roman" w:cs="Times New Roman"/>
          <w:sz w:val="24"/>
          <w:szCs w:val="24"/>
        </w:rPr>
        <w:t xml:space="preserve"> </w:t>
      </w:r>
      <w:r w:rsidRPr="009712FF">
        <w:rPr>
          <w:rFonts w:ascii="Times New Roman" w:hAnsi="Times New Roman" w:cs="Times New Roman"/>
          <w:sz w:val="24"/>
          <w:szCs w:val="24"/>
        </w:rPr>
        <w:t>Genel Müdür V.</w:t>
      </w:r>
    </w:p>
    <w:p w:rsid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p>
    <w:p w:rsid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p>
    <w:p w:rsid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p>
    <w:p w:rsidR="009712FF" w:rsidRPr="009712FF" w:rsidRDefault="009712FF" w:rsidP="009712FF">
      <w:pPr>
        <w:autoSpaceDE w:val="0"/>
        <w:autoSpaceDN w:val="0"/>
        <w:adjustRightInd w:val="0"/>
        <w:spacing w:after="0" w:line="240" w:lineRule="auto"/>
        <w:ind w:left="6372"/>
        <w:jc w:val="both"/>
        <w:rPr>
          <w:rFonts w:ascii="Times New Roman" w:hAnsi="Times New Roman" w:cs="Times New Roman"/>
          <w:sz w:val="24"/>
          <w:szCs w:val="24"/>
        </w:rPr>
      </w:pPr>
    </w:p>
    <w:p w:rsidR="009712FF" w:rsidRPr="009712FF" w:rsidRDefault="009712FF" w:rsidP="009712FF">
      <w:pPr>
        <w:autoSpaceDE w:val="0"/>
        <w:autoSpaceDN w:val="0"/>
        <w:adjustRightInd w:val="0"/>
        <w:spacing w:after="0" w:line="240" w:lineRule="auto"/>
        <w:jc w:val="both"/>
        <w:rPr>
          <w:rFonts w:ascii="Times New Roman" w:hAnsi="Times New Roman" w:cs="Times New Roman"/>
          <w:sz w:val="24"/>
          <w:szCs w:val="24"/>
        </w:rPr>
      </w:pPr>
    </w:p>
    <w:p w:rsidR="009712FF" w:rsidRPr="009712FF" w:rsidRDefault="009712FF" w:rsidP="009712FF">
      <w:pPr>
        <w:spacing w:after="0" w:line="240" w:lineRule="auto"/>
        <w:jc w:val="both"/>
        <w:rPr>
          <w:rFonts w:ascii="Times New Roman" w:hAnsi="Times New Roman" w:cs="Times New Roman"/>
          <w:sz w:val="24"/>
          <w:szCs w:val="24"/>
        </w:rPr>
      </w:pPr>
      <w:r w:rsidRPr="009712FF">
        <w:rPr>
          <w:rFonts w:ascii="Times New Roman" w:hAnsi="Times New Roman" w:cs="Times New Roman"/>
          <w:sz w:val="24"/>
          <w:szCs w:val="24"/>
        </w:rPr>
        <w:t>DAĞITIM:</w:t>
      </w:r>
    </w:p>
    <w:p w:rsidR="009712FF" w:rsidRPr="009712FF" w:rsidRDefault="009712FF" w:rsidP="009712FF">
      <w:pPr>
        <w:spacing w:after="0" w:line="240" w:lineRule="auto"/>
        <w:jc w:val="both"/>
        <w:rPr>
          <w:rFonts w:ascii="Times New Roman" w:hAnsi="Times New Roman" w:cs="Times New Roman"/>
          <w:sz w:val="24"/>
          <w:szCs w:val="24"/>
        </w:rPr>
      </w:pPr>
      <w:r w:rsidRPr="009712FF">
        <w:rPr>
          <w:rFonts w:ascii="Times New Roman" w:hAnsi="Times New Roman" w:cs="Times New Roman"/>
          <w:sz w:val="24"/>
          <w:szCs w:val="24"/>
        </w:rPr>
        <w:t>81 İl Valiliğine</w:t>
      </w:r>
      <w:r>
        <w:rPr>
          <w:rFonts w:ascii="Times New Roman" w:hAnsi="Times New Roman" w:cs="Times New Roman"/>
          <w:sz w:val="24"/>
          <w:szCs w:val="24"/>
        </w:rPr>
        <w:t xml:space="preserve"> </w:t>
      </w:r>
      <w:r w:rsidRPr="009712FF">
        <w:rPr>
          <w:rFonts w:ascii="Times New Roman" w:hAnsi="Times New Roman" w:cs="Times New Roman"/>
          <w:sz w:val="24"/>
          <w:szCs w:val="24"/>
        </w:rPr>
        <w:t>(İl Sağlık Müdürlüğü)</w:t>
      </w:r>
    </w:p>
    <w:p w:rsidR="00F9106F" w:rsidRPr="009712FF" w:rsidRDefault="00F9106F" w:rsidP="009712FF">
      <w:pPr>
        <w:spacing w:after="0" w:line="240" w:lineRule="auto"/>
        <w:jc w:val="both"/>
        <w:rPr>
          <w:rFonts w:ascii="Times New Roman" w:hAnsi="Times New Roman" w:cs="Times New Roman"/>
          <w:sz w:val="24"/>
          <w:szCs w:val="24"/>
        </w:rPr>
      </w:pPr>
    </w:p>
    <w:sectPr w:rsidR="00F9106F" w:rsidRPr="009712FF" w:rsidSect="00AD4DFA">
      <w:headerReference w:type="default" r:id="rId10"/>
      <w:footerReference w:type="default" r:id="rId11"/>
      <w:pgSz w:w="11906" w:h="16838"/>
      <w:pgMar w:top="0" w:right="746" w:bottom="899" w:left="1417" w:header="360"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CF" w:rsidRDefault="00A74FCF" w:rsidP="00040E02">
      <w:pPr>
        <w:spacing w:after="0" w:line="240" w:lineRule="auto"/>
      </w:pPr>
      <w:r>
        <w:separator/>
      </w:r>
    </w:p>
  </w:endnote>
  <w:endnote w:type="continuationSeparator" w:id="0">
    <w:p w:rsidR="00A74FCF" w:rsidRDefault="00A74FCF" w:rsidP="0004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8" w:rsidRPr="00853008" w:rsidRDefault="002B5E78" w:rsidP="000D6CF7">
    <w:pPr>
      <w:pStyle w:val="Altbilgi"/>
      <w:pBdr>
        <w:top w:val="single" w:sz="4" w:space="1" w:color="auto"/>
      </w:pBdr>
      <w:ind w:left="284" w:hanging="284"/>
      <w:rPr>
        <w:rFonts w:ascii="Times New Roman" w:hAnsi="Times New Roman" w:cs="Times New Roman"/>
        <w:sz w:val="18"/>
        <w:szCs w:val="18"/>
      </w:rPr>
    </w:pPr>
    <w:r>
      <w:rPr>
        <w:rFonts w:ascii="Times New Roman" w:hAnsi="Times New Roman" w:cs="Times New Roman"/>
        <w:sz w:val="18"/>
        <w:szCs w:val="18"/>
      </w:rPr>
      <w:t xml:space="preserve">Mevzuat İşleri </w:t>
    </w:r>
    <w:r w:rsidRPr="00853008">
      <w:rPr>
        <w:rFonts w:ascii="Times New Roman" w:hAnsi="Times New Roman" w:cs="Times New Roman"/>
        <w:sz w:val="18"/>
        <w:szCs w:val="18"/>
      </w:rPr>
      <w:t xml:space="preserve">Daire Başkanlığı    </w:t>
    </w:r>
    <w:r>
      <w:rPr>
        <w:rFonts w:ascii="Times New Roman" w:hAnsi="Times New Roman" w:cs="Times New Roman"/>
        <w:sz w:val="18"/>
        <w:szCs w:val="18"/>
      </w:rPr>
      <w:t xml:space="preserve">                                    İrtibat İçin: E. BAYKAL ERYILMAZ</w:t>
    </w:r>
    <w:r w:rsidRPr="00853008">
      <w:rPr>
        <w:rFonts w:ascii="Times New Roman" w:hAnsi="Times New Roman" w:cs="Times New Roman"/>
        <w:sz w:val="18"/>
        <w:szCs w:val="18"/>
      </w:rPr>
      <w:t xml:space="preserve"> </w:t>
    </w:r>
    <w:r w:rsidRPr="00853008">
      <w:rPr>
        <w:rFonts w:ascii="Times New Roman" w:hAnsi="Times New Roman" w:cs="Times New Roman"/>
        <w:sz w:val="18"/>
        <w:szCs w:val="18"/>
      </w:rPr>
      <w:tab/>
    </w:r>
  </w:p>
  <w:p w:rsidR="002B5E78" w:rsidRPr="00853008" w:rsidRDefault="002B5E78" w:rsidP="000D6CF7">
    <w:pPr>
      <w:pStyle w:val="Altbilgi"/>
      <w:pBdr>
        <w:top w:val="single" w:sz="4" w:space="1" w:color="auto"/>
      </w:pBdr>
      <w:ind w:left="284" w:hanging="284"/>
      <w:rPr>
        <w:rFonts w:ascii="Times New Roman" w:hAnsi="Times New Roman" w:cs="Times New Roman"/>
        <w:sz w:val="18"/>
        <w:szCs w:val="18"/>
      </w:rPr>
    </w:pPr>
    <w:proofErr w:type="spellStart"/>
    <w:r w:rsidRPr="00853008">
      <w:rPr>
        <w:rFonts w:ascii="Times New Roman" w:hAnsi="Times New Roman" w:cs="Times New Roman"/>
        <w:sz w:val="18"/>
        <w:szCs w:val="18"/>
      </w:rPr>
      <w:t>Mithatpaşa</w:t>
    </w:r>
    <w:proofErr w:type="spellEnd"/>
    <w:r w:rsidRPr="00853008">
      <w:rPr>
        <w:rFonts w:ascii="Times New Roman" w:hAnsi="Times New Roman" w:cs="Times New Roman"/>
        <w:sz w:val="18"/>
        <w:szCs w:val="18"/>
      </w:rPr>
      <w:t xml:space="preserve"> Cad. </w:t>
    </w:r>
    <w:r>
      <w:rPr>
        <w:rFonts w:ascii="Times New Roman" w:hAnsi="Times New Roman" w:cs="Times New Roman"/>
        <w:sz w:val="18"/>
        <w:szCs w:val="18"/>
      </w:rPr>
      <w:t>B Blok 2.Kat No:24</w:t>
    </w:r>
    <w:r w:rsidRPr="00853008">
      <w:rPr>
        <w:rFonts w:ascii="Times New Roman" w:hAnsi="Times New Roman" w:cs="Times New Roman"/>
        <w:sz w:val="18"/>
        <w:szCs w:val="18"/>
      </w:rPr>
      <w:t xml:space="preserve"> Sı</w:t>
    </w:r>
    <w:r>
      <w:rPr>
        <w:rFonts w:ascii="Times New Roman" w:hAnsi="Times New Roman" w:cs="Times New Roman"/>
        <w:sz w:val="18"/>
        <w:szCs w:val="18"/>
      </w:rPr>
      <w:t>h</w:t>
    </w:r>
    <w:r w:rsidRPr="00853008">
      <w:rPr>
        <w:rFonts w:ascii="Times New Roman" w:hAnsi="Times New Roman" w:cs="Times New Roman"/>
        <w:sz w:val="18"/>
        <w:szCs w:val="18"/>
      </w:rPr>
      <w:t xml:space="preserve">hiye/Ankara  </w:t>
    </w:r>
    <w:r w:rsidR="00D925A5">
      <w:rPr>
        <w:rFonts w:ascii="Times New Roman" w:hAnsi="Times New Roman" w:cs="Times New Roman"/>
        <w:sz w:val="18"/>
        <w:szCs w:val="18"/>
      </w:rPr>
      <w:t xml:space="preserve">   </w:t>
    </w:r>
    <w:r>
      <w:rPr>
        <w:rFonts w:ascii="Times New Roman" w:hAnsi="Times New Roman" w:cs="Times New Roman"/>
        <w:sz w:val="18"/>
        <w:szCs w:val="18"/>
      </w:rPr>
      <w:tab/>
      <w:t xml:space="preserve">Tel: 0 (312) 585 </w:t>
    </w:r>
    <w:proofErr w:type="gramStart"/>
    <w:r>
      <w:rPr>
        <w:rFonts w:ascii="Times New Roman" w:hAnsi="Times New Roman" w:cs="Times New Roman"/>
        <w:sz w:val="18"/>
        <w:szCs w:val="18"/>
      </w:rPr>
      <w:t>1522       Faks</w:t>
    </w:r>
    <w:proofErr w:type="gramEnd"/>
    <w:r>
      <w:rPr>
        <w:rFonts w:ascii="Times New Roman" w:hAnsi="Times New Roman" w:cs="Times New Roman"/>
        <w:sz w:val="18"/>
        <w:szCs w:val="18"/>
      </w:rPr>
      <w:t xml:space="preserve">: 0 (312) </w:t>
    </w:r>
    <w:r w:rsidRPr="00853008">
      <w:rPr>
        <w:rFonts w:ascii="Times New Roman" w:hAnsi="Times New Roman" w:cs="Times New Roman"/>
        <w:sz w:val="18"/>
        <w:szCs w:val="18"/>
      </w:rPr>
      <w:t>585 15</w:t>
    </w:r>
    <w:r>
      <w:rPr>
        <w:rFonts w:ascii="Times New Roman" w:hAnsi="Times New Roman" w:cs="Times New Roman"/>
        <w:sz w:val="18"/>
        <w:szCs w:val="18"/>
      </w:rPr>
      <w:t>65</w:t>
    </w:r>
  </w:p>
  <w:p w:rsidR="002B5E78" w:rsidRPr="005D1B91" w:rsidRDefault="002B5E78">
    <w:pPr>
      <w:pStyle w:val="Altbilgi"/>
      <w:rPr>
        <w:rFonts w:ascii="Times New Roman" w:hAnsi="Times New Roman" w:cs="Times New Roman"/>
      </w:rPr>
    </w:pPr>
    <w:r w:rsidRPr="005D1B91">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-276019</wp:posOffset>
          </wp:positionH>
          <wp:positionV relativeFrom="paragraph">
            <wp:posOffset>-194092</wp:posOffset>
          </wp:positionV>
          <wp:extent cx="212962" cy="197893"/>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3801" t="8775" r="82848" b="50000"/>
                  <a:stretch>
                    <a:fillRect/>
                  </a:stretch>
                </pic:blipFill>
                <pic:spPr bwMode="auto">
                  <a:xfrm>
                    <a:off x="0" y="0"/>
                    <a:ext cx="212962" cy="19789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CF" w:rsidRDefault="00A74FCF" w:rsidP="00040E02">
      <w:pPr>
        <w:spacing w:after="0" w:line="240" w:lineRule="auto"/>
      </w:pPr>
      <w:r>
        <w:separator/>
      </w:r>
    </w:p>
  </w:footnote>
  <w:footnote w:type="continuationSeparator" w:id="0">
    <w:p w:rsidR="00A74FCF" w:rsidRDefault="00A74FCF" w:rsidP="0004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8" w:rsidRPr="005C2E55" w:rsidRDefault="002B5E78" w:rsidP="000D6CF7">
    <w:pPr>
      <w:tabs>
        <w:tab w:val="center" w:pos="4536"/>
        <w:tab w:val="right" w:pos="9072"/>
      </w:tabs>
      <w:spacing w:after="0" w:line="240" w:lineRule="auto"/>
      <w:jc w:val="center"/>
      <w:rPr>
        <w:rFonts w:ascii="Times New Roman" w:eastAsia="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89C"/>
    <w:multiLevelType w:val="hybridMultilevel"/>
    <w:tmpl w:val="ACF0ED90"/>
    <w:lvl w:ilvl="0" w:tplc="AEDE0262">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A7F84"/>
    <w:multiLevelType w:val="hybridMultilevel"/>
    <w:tmpl w:val="3BD240C2"/>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68580A"/>
    <w:multiLevelType w:val="hybridMultilevel"/>
    <w:tmpl w:val="CCAEE81E"/>
    <w:lvl w:ilvl="0" w:tplc="1334FD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5173E9"/>
    <w:multiLevelType w:val="hybridMultilevel"/>
    <w:tmpl w:val="4EFCA4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C82AE3"/>
    <w:multiLevelType w:val="hybridMultilevel"/>
    <w:tmpl w:val="F97A83A2"/>
    <w:lvl w:ilvl="0" w:tplc="3F50627C">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nsid w:val="164C2863"/>
    <w:multiLevelType w:val="hybridMultilevel"/>
    <w:tmpl w:val="51D032BA"/>
    <w:lvl w:ilvl="0" w:tplc="91D2AF26">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E4F9B"/>
    <w:multiLevelType w:val="hybridMultilevel"/>
    <w:tmpl w:val="699CF3E8"/>
    <w:lvl w:ilvl="0" w:tplc="B606B85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19550B18"/>
    <w:multiLevelType w:val="hybridMultilevel"/>
    <w:tmpl w:val="9AFE6A7E"/>
    <w:lvl w:ilvl="0" w:tplc="3F50627C">
      <w:start w:val="1"/>
      <w:numFmt w:val="lowerLetter"/>
      <w:lvlText w:val="%1."/>
      <w:lvlJc w:val="left"/>
      <w:pPr>
        <w:tabs>
          <w:tab w:val="num" w:pos="4308"/>
        </w:tabs>
        <w:ind w:left="4308" w:hanging="360"/>
      </w:pPr>
      <w:rPr>
        <w:rFonts w:hint="default"/>
      </w:rPr>
    </w:lvl>
    <w:lvl w:ilvl="1" w:tplc="041F0019" w:tentative="1">
      <w:start w:val="1"/>
      <w:numFmt w:val="lowerLetter"/>
      <w:lvlText w:val="%2."/>
      <w:lvlJc w:val="left"/>
      <w:pPr>
        <w:tabs>
          <w:tab w:val="num" w:pos="5028"/>
        </w:tabs>
        <w:ind w:left="5028" w:hanging="360"/>
      </w:pPr>
    </w:lvl>
    <w:lvl w:ilvl="2" w:tplc="041F001B" w:tentative="1">
      <w:start w:val="1"/>
      <w:numFmt w:val="lowerRoman"/>
      <w:lvlText w:val="%3."/>
      <w:lvlJc w:val="right"/>
      <w:pPr>
        <w:tabs>
          <w:tab w:val="num" w:pos="5748"/>
        </w:tabs>
        <w:ind w:left="5748" w:hanging="180"/>
      </w:pPr>
    </w:lvl>
    <w:lvl w:ilvl="3" w:tplc="041F000F" w:tentative="1">
      <w:start w:val="1"/>
      <w:numFmt w:val="decimal"/>
      <w:lvlText w:val="%4."/>
      <w:lvlJc w:val="left"/>
      <w:pPr>
        <w:tabs>
          <w:tab w:val="num" w:pos="6468"/>
        </w:tabs>
        <w:ind w:left="6468" w:hanging="360"/>
      </w:pPr>
    </w:lvl>
    <w:lvl w:ilvl="4" w:tplc="041F0019" w:tentative="1">
      <w:start w:val="1"/>
      <w:numFmt w:val="lowerLetter"/>
      <w:lvlText w:val="%5."/>
      <w:lvlJc w:val="left"/>
      <w:pPr>
        <w:tabs>
          <w:tab w:val="num" w:pos="7188"/>
        </w:tabs>
        <w:ind w:left="7188" w:hanging="360"/>
      </w:pPr>
    </w:lvl>
    <w:lvl w:ilvl="5" w:tplc="041F001B" w:tentative="1">
      <w:start w:val="1"/>
      <w:numFmt w:val="lowerRoman"/>
      <w:lvlText w:val="%6."/>
      <w:lvlJc w:val="right"/>
      <w:pPr>
        <w:tabs>
          <w:tab w:val="num" w:pos="7908"/>
        </w:tabs>
        <w:ind w:left="7908" w:hanging="180"/>
      </w:pPr>
    </w:lvl>
    <w:lvl w:ilvl="6" w:tplc="041F000F" w:tentative="1">
      <w:start w:val="1"/>
      <w:numFmt w:val="decimal"/>
      <w:lvlText w:val="%7."/>
      <w:lvlJc w:val="left"/>
      <w:pPr>
        <w:tabs>
          <w:tab w:val="num" w:pos="8628"/>
        </w:tabs>
        <w:ind w:left="8628" w:hanging="360"/>
      </w:pPr>
    </w:lvl>
    <w:lvl w:ilvl="7" w:tplc="041F0019" w:tentative="1">
      <w:start w:val="1"/>
      <w:numFmt w:val="lowerLetter"/>
      <w:lvlText w:val="%8."/>
      <w:lvlJc w:val="left"/>
      <w:pPr>
        <w:tabs>
          <w:tab w:val="num" w:pos="9348"/>
        </w:tabs>
        <w:ind w:left="9348" w:hanging="360"/>
      </w:pPr>
    </w:lvl>
    <w:lvl w:ilvl="8" w:tplc="041F001B" w:tentative="1">
      <w:start w:val="1"/>
      <w:numFmt w:val="lowerRoman"/>
      <w:lvlText w:val="%9."/>
      <w:lvlJc w:val="right"/>
      <w:pPr>
        <w:tabs>
          <w:tab w:val="num" w:pos="10068"/>
        </w:tabs>
        <w:ind w:left="10068" w:hanging="180"/>
      </w:pPr>
    </w:lvl>
  </w:abstractNum>
  <w:abstractNum w:abstractNumId="8">
    <w:nsid w:val="266663F4"/>
    <w:multiLevelType w:val="hybridMultilevel"/>
    <w:tmpl w:val="A44EB320"/>
    <w:lvl w:ilvl="0" w:tplc="5450E8E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37F5003C"/>
    <w:multiLevelType w:val="hybridMultilevel"/>
    <w:tmpl w:val="DB10B63C"/>
    <w:lvl w:ilvl="0" w:tplc="6D2221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F236B38"/>
    <w:multiLevelType w:val="hybridMultilevel"/>
    <w:tmpl w:val="55A4E33C"/>
    <w:lvl w:ilvl="0" w:tplc="8E6EA85C">
      <w:start w:val="1"/>
      <w:numFmt w:val="decimal"/>
      <w:lvlText w:val="%1)"/>
      <w:lvlJc w:val="left"/>
      <w:pPr>
        <w:ind w:left="1065" w:hanging="360"/>
      </w:pPr>
      <w:rPr>
        <w:rFonts w:hint="default"/>
        <w:color w:val="1C283D"/>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A73043B"/>
    <w:multiLevelType w:val="hybridMultilevel"/>
    <w:tmpl w:val="BA56EAB6"/>
    <w:lvl w:ilvl="0" w:tplc="DE82CC38">
      <w:start w:val="1"/>
      <w:numFmt w:val="lowerLetter"/>
      <w:lvlText w:val="%1."/>
      <w:lvlJc w:val="left"/>
      <w:pPr>
        <w:tabs>
          <w:tab w:val="num" w:pos="1698"/>
        </w:tabs>
        <w:ind w:left="1698" w:hanging="990"/>
      </w:pPr>
      <w:rPr>
        <w:rFonts w:ascii="Times New Roman" w:eastAsiaTheme="minorEastAsia"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76463362"/>
    <w:multiLevelType w:val="hybridMultilevel"/>
    <w:tmpl w:val="AFE8E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A65FC7"/>
    <w:multiLevelType w:val="hybridMultilevel"/>
    <w:tmpl w:val="DB10B63C"/>
    <w:lvl w:ilvl="0" w:tplc="6D2221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B6778B1"/>
    <w:multiLevelType w:val="hybridMultilevel"/>
    <w:tmpl w:val="92AC4822"/>
    <w:lvl w:ilvl="0" w:tplc="83060F98">
      <w:start w:val="1"/>
      <w:numFmt w:val="lowerLetter"/>
      <w:lvlText w:val="%1."/>
      <w:lvlJc w:val="left"/>
      <w:pPr>
        <w:ind w:left="900" w:hanging="360"/>
      </w:pPr>
      <w:rPr>
        <w:rFonts w:hint="default"/>
        <w:color w:val="00000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6"/>
  </w:num>
  <w:num w:numId="2">
    <w:abstractNumId w:val="5"/>
  </w:num>
  <w:num w:numId="3">
    <w:abstractNumId w:val="0"/>
  </w:num>
  <w:num w:numId="4">
    <w:abstractNumId w:val="10"/>
  </w:num>
  <w:num w:numId="5">
    <w:abstractNumId w:val="13"/>
  </w:num>
  <w:num w:numId="6">
    <w:abstractNumId w:val="9"/>
  </w:num>
  <w:num w:numId="7">
    <w:abstractNumId w:val="1"/>
  </w:num>
  <w:num w:numId="8">
    <w:abstractNumId w:val="3"/>
  </w:num>
  <w:num w:numId="9">
    <w:abstractNumId w:val="2"/>
  </w:num>
  <w:num w:numId="10">
    <w:abstractNumId w:val="12"/>
  </w:num>
  <w:num w:numId="11">
    <w:abstractNumId w:val="7"/>
  </w:num>
  <w:num w:numId="12">
    <w:abstractNumId w:val="11"/>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801"/>
    <w:rsid w:val="0000483E"/>
    <w:rsid w:val="0000540E"/>
    <w:rsid w:val="00005CCE"/>
    <w:rsid w:val="00007122"/>
    <w:rsid w:val="0001042D"/>
    <w:rsid w:val="00010710"/>
    <w:rsid w:val="0001647D"/>
    <w:rsid w:val="000176C7"/>
    <w:rsid w:val="00021B29"/>
    <w:rsid w:val="00022A19"/>
    <w:rsid w:val="00022DC0"/>
    <w:rsid w:val="000277FB"/>
    <w:rsid w:val="000335E3"/>
    <w:rsid w:val="00033AF7"/>
    <w:rsid w:val="000400FB"/>
    <w:rsid w:val="00040649"/>
    <w:rsid w:val="00040E02"/>
    <w:rsid w:val="00042EC9"/>
    <w:rsid w:val="000508A9"/>
    <w:rsid w:val="00050CDD"/>
    <w:rsid w:val="00050FD3"/>
    <w:rsid w:val="000548BC"/>
    <w:rsid w:val="00060BCF"/>
    <w:rsid w:val="00061737"/>
    <w:rsid w:val="00063DA7"/>
    <w:rsid w:val="00074A85"/>
    <w:rsid w:val="00080B87"/>
    <w:rsid w:val="00081526"/>
    <w:rsid w:val="00081D6C"/>
    <w:rsid w:val="00082181"/>
    <w:rsid w:val="0008317E"/>
    <w:rsid w:val="00083E26"/>
    <w:rsid w:val="00085B0B"/>
    <w:rsid w:val="000867F8"/>
    <w:rsid w:val="00091DAC"/>
    <w:rsid w:val="00092552"/>
    <w:rsid w:val="0009480A"/>
    <w:rsid w:val="00095525"/>
    <w:rsid w:val="00095B08"/>
    <w:rsid w:val="00097AE5"/>
    <w:rsid w:val="00097E93"/>
    <w:rsid w:val="000A624D"/>
    <w:rsid w:val="000A700C"/>
    <w:rsid w:val="000B113B"/>
    <w:rsid w:val="000B1557"/>
    <w:rsid w:val="000B67EA"/>
    <w:rsid w:val="000B6905"/>
    <w:rsid w:val="000C0163"/>
    <w:rsid w:val="000C2D03"/>
    <w:rsid w:val="000C2EB5"/>
    <w:rsid w:val="000C55A5"/>
    <w:rsid w:val="000D0868"/>
    <w:rsid w:val="000D08FD"/>
    <w:rsid w:val="000D139A"/>
    <w:rsid w:val="000D5A58"/>
    <w:rsid w:val="000D60FC"/>
    <w:rsid w:val="000D6CF7"/>
    <w:rsid w:val="000F1CAA"/>
    <w:rsid w:val="000F1EE0"/>
    <w:rsid w:val="000F2C5B"/>
    <w:rsid w:val="000F2FB2"/>
    <w:rsid w:val="000F32C5"/>
    <w:rsid w:val="000F5E35"/>
    <w:rsid w:val="000F71A7"/>
    <w:rsid w:val="000F7A7E"/>
    <w:rsid w:val="00110CFB"/>
    <w:rsid w:val="00111345"/>
    <w:rsid w:val="0011221C"/>
    <w:rsid w:val="00112958"/>
    <w:rsid w:val="00115A14"/>
    <w:rsid w:val="001209BB"/>
    <w:rsid w:val="00120F52"/>
    <w:rsid w:val="001213F6"/>
    <w:rsid w:val="00124132"/>
    <w:rsid w:val="00126BDE"/>
    <w:rsid w:val="001322ED"/>
    <w:rsid w:val="00135E97"/>
    <w:rsid w:val="00137696"/>
    <w:rsid w:val="00140982"/>
    <w:rsid w:val="00140D1F"/>
    <w:rsid w:val="00140D3C"/>
    <w:rsid w:val="00143363"/>
    <w:rsid w:val="001474C9"/>
    <w:rsid w:val="00154B8D"/>
    <w:rsid w:val="00164911"/>
    <w:rsid w:val="00164B6E"/>
    <w:rsid w:val="00167086"/>
    <w:rsid w:val="001711C3"/>
    <w:rsid w:val="00171531"/>
    <w:rsid w:val="001720A9"/>
    <w:rsid w:val="001739C3"/>
    <w:rsid w:val="00176D5A"/>
    <w:rsid w:val="00180E4E"/>
    <w:rsid w:val="001811DB"/>
    <w:rsid w:val="00184C12"/>
    <w:rsid w:val="0018728B"/>
    <w:rsid w:val="00187C1E"/>
    <w:rsid w:val="00190930"/>
    <w:rsid w:val="00190AA6"/>
    <w:rsid w:val="001929FE"/>
    <w:rsid w:val="00197E3C"/>
    <w:rsid w:val="001A489E"/>
    <w:rsid w:val="001A5812"/>
    <w:rsid w:val="001B1B2D"/>
    <w:rsid w:val="001B2C82"/>
    <w:rsid w:val="001B3912"/>
    <w:rsid w:val="001B5969"/>
    <w:rsid w:val="001B5D8A"/>
    <w:rsid w:val="001B608F"/>
    <w:rsid w:val="001C23AF"/>
    <w:rsid w:val="001C7008"/>
    <w:rsid w:val="001D1510"/>
    <w:rsid w:val="001D2C0B"/>
    <w:rsid w:val="001D2E23"/>
    <w:rsid w:val="001D58EC"/>
    <w:rsid w:val="001E202E"/>
    <w:rsid w:val="001E2A75"/>
    <w:rsid w:val="001E4352"/>
    <w:rsid w:val="001E5027"/>
    <w:rsid w:val="001E503A"/>
    <w:rsid w:val="001F2EC8"/>
    <w:rsid w:val="001F449C"/>
    <w:rsid w:val="001F4B9D"/>
    <w:rsid w:val="001F57D9"/>
    <w:rsid w:val="002018DA"/>
    <w:rsid w:val="002031F4"/>
    <w:rsid w:val="00203562"/>
    <w:rsid w:val="0021155B"/>
    <w:rsid w:val="002129E2"/>
    <w:rsid w:val="00213452"/>
    <w:rsid w:val="00215A04"/>
    <w:rsid w:val="00220DF7"/>
    <w:rsid w:val="002258D0"/>
    <w:rsid w:val="00226D21"/>
    <w:rsid w:val="00237700"/>
    <w:rsid w:val="00240249"/>
    <w:rsid w:val="0025300F"/>
    <w:rsid w:val="00253FA4"/>
    <w:rsid w:val="002567FD"/>
    <w:rsid w:val="00260A7A"/>
    <w:rsid w:val="00265FCD"/>
    <w:rsid w:val="00270625"/>
    <w:rsid w:val="00274B8E"/>
    <w:rsid w:val="002762C9"/>
    <w:rsid w:val="00280156"/>
    <w:rsid w:val="00283470"/>
    <w:rsid w:val="00286BD8"/>
    <w:rsid w:val="00287689"/>
    <w:rsid w:val="00291604"/>
    <w:rsid w:val="002926FC"/>
    <w:rsid w:val="00292BEA"/>
    <w:rsid w:val="002A27FC"/>
    <w:rsid w:val="002A2A02"/>
    <w:rsid w:val="002A2FDF"/>
    <w:rsid w:val="002B0E3C"/>
    <w:rsid w:val="002B26C6"/>
    <w:rsid w:val="002B30A8"/>
    <w:rsid w:val="002B5E78"/>
    <w:rsid w:val="002B74B2"/>
    <w:rsid w:val="002B7B80"/>
    <w:rsid w:val="002C039C"/>
    <w:rsid w:val="002C5107"/>
    <w:rsid w:val="002C6ECF"/>
    <w:rsid w:val="002D033B"/>
    <w:rsid w:val="002D2162"/>
    <w:rsid w:val="002D29D1"/>
    <w:rsid w:val="002D727D"/>
    <w:rsid w:val="002E06C5"/>
    <w:rsid w:val="002E140A"/>
    <w:rsid w:val="002E177C"/>
    <w:rsid w:val="002E3463"/>
    <w:rsid w:val="002E67E3"/>
    <w:rsid w:val="002F3516"/>
    <w:rsid w:val="002F3856"/>
    <w:rsid w:val="002F6725"/>
    <w:rsid w:val="00300848"/>
    <w:rsid w:val="00300F43"/>
    <w:rsid w:val="00311418"/>
    <w:rsid w:val="003120F2"/>
    <w:rsid w:val="003131BD"/>
    <w:rsid w:val="00313662"/>
    <w:rsid w:val="00314D29"/>
    <w:rsid w:val="00317A82"/>
    <w:rsid w:val="00317C76"/>
    <w:rsid w:val="00322194"/>
    <w:rsid w:val="003224D6"/>
    <w:rsid w:val="00326FA6"/>
    <w:rsid w:val="003279B5"/>
    <w:rsid w:val="003319DD"/>
    <w:rsid w:val="00332429"/>
    <w:rsid w:val="00332747"/>
    <w:rsid w:val="0034072B"/>
    <w:rsid w:val="00343668"/>
    <w:rsid w:val="003438E8"/>
    <w:rsid w:val="00353676"/>
    <w:rsid w:val="003544EA"/>
    <w:rsid w:val="003544F4"/>
    <w:rsid w:val="00364854"/>
    <w:rsid w:val="00364FBD"/>
    <w:rsid w:val="0037031D"/>
    <w:rsid w:val="003705EC"/>
    <w:rsid w:val="00374571"/>
    <w:rsid w:val="00377B71"/>
    <w:rsid w:val="00385833"/>
    <w:rsid w:val="00385951"/>
    <w:rsid w:val="00387782"/>
    <w:rsid w:val="00391AF2"/>
    <w:rsid w:val="00392AC7"/>
    <w:rsid w:val="003935DA"/>
    <w:rsid w:val="00393D88"/>
    <w:rsid w:val="0039594C"/>
    <w:rsid w:val="003974CB"/>
    <w:rsid w:val="00397523"/>
    <w:rsid w:val="003A7552"/>
    <w:rsid w:val="003B0470"/>
    <w:rsid w:val="003B0857"/>
    <w:rsid w:val="003B0BA1"/>
    <w:rsid w:val="003B25F5"/>
    <w:rsid w:val="003B6527"/>
    <w:rsid w:val="003B7FC6"/>
    <w:rsid w:val="003C72A6"/>
    <w:rsid w:val="003D0B7A"/>
    <w:rsid w:val="003D53EA"/>
    <w:rsid w:val="003D5581"/>
    <w:rsid w:val="003E075E"/>
    <w:rsid w:val="003E3AB6"/>
    <w:rsid w:val="003E799D"/>
    <w:rsid w:val="003F2843"/>
    <w:rsid w:val="003F2C6C"/>
    <w:rsid w:val="003F3C79"/>
    <w:rsid w:val="003F58F2"/>
    <w:rsid w:val="00402A58"/>
    <w:rsid w:val="00404568"/>
    <w:rsid w:val="00404FF6"/>
    <w:rsid w:val="00405655"/>
    <w:rsid w:val="00415BF0"/>
    <w:rsid w:val="004202E8"/>
    <w:rsid w:val="00421E0D"/>
    <w:rsid w:val="004230D8"/>
    <w:rsid w:val="0042372B"/>
    <w:rsid w:val="00434BA4"/>
    <w:rsid w:val="00435F7A"/>
    <w:rsid w:val="00443163"/>
    <w:rsid w:val="00444F56"/>
    <w:rsid w:val="004454B9"/>
    <w:rsid w:val="004472FE"/>
    <w:rsid w:val="00454203"/>
    <w:rsid w:val="0046299F"/>
    <w:rsid w:val="00464740"/>
    <w:rsid w:val="004668C0"/>
    <w:rsid w:val="00466942"/>
    <w:rsid w:val="0047552A"/>
    <w:rsid w:val="00476963"/>
    <w:rsid w:val="00477480"/>
    <w:rsid w:val="0048048A"/>
    <w:rsid w:val="0048191B"/>
    <w:rsid w:val="00484924"/>
    <w:rsid w:val="00487309"/>
    <w:rsid w:val="0049032D"/>
    <w:rsid w:val="004905E5"/>
    <w:rsid w:val="004937A9"/>
    <w:rsid w:val="004A41EC"/>
    <w:rsid w:val="004A5D3B"/>
    <w:rsid w:val="004A7C88"/>
    <w:rsid w:val="004B0C21"/>
    <w:rsid w:val="004B2B0D"/>
    <w:rsid w:val="004B3400"/>
    <w:rsid w:val="004B3DAA"/>
    <w:rsid w:val="004B4BDF"/>
    <w:rsid w:val="004C1EA3"/>
    <w:rsid w:val="004C32D5"/>
    <w:rsid w:val="004D027E"/>
    <w:rsid w:val="004D5BF2"/>
    <w:rsid w:val="004E03E9"/>
    <w:rsid w:val="004E0FD7"/>
    <w:rsid w:val="004F2609"/>
    <w:rsid w:val="004F2E41"/>
    <w:rsid w:val="0050499D"/>
    <w:rsid w:val="00504CB2"/>
    <w:rsid w:val="005070E9"/>
    <w:rsid w:val="00511CEA"/>
    <w:rsid w:val="00512FD0"/>
    <w:rsid w:val="00513424"/>
    <w:rsid w:val="005136E5"/>
    <w:rsid w:val="005145D9"/>
    <w:rsid w:val="005167D2"/>
    <w:rsid w:val="005229E7"/>
    <w:rsid w:val="0052473A"/>
    <w:rsid w:val="0052514A"/>
    <w:rsid w:val="005255AC"/>
    <w:rsid w:val="00525F3C"/>
    <w:rsid w:val="00527110"/>
    <w:rsid w:val="0052720C"/>
    <w:rsid w:val="00527619"/>
    <w:rsid w:val="00537D55"/>
    <w:rsid w:val="005413C4"/>
    <w:rsid w:val="0054266B"/>
    <w:rsid w:val="00542C42"/>
    <w:rsid w:val="00546BD9"/>
    <w:rsid w:val="0055322F"/>
    <w:rsid w:val="00553BA9"/>
    <w:rsid w:val="00565A57"/>
    <w:rsid w:val="00570AF0"/>
    <w:rsid w:val="005720DE"/>
    <w:rsid w:val="00576F00"/>
    <w:rsid w:val="005918B1"/>
    <w:rsid w:val="00592E70"/>
    <w:rsid w:val="005963D8"/>
    <w:rsid w:val="005A10AA"/>
    <w:rsid w:val="005A1AF0"/>
    <w:rsid w:val="005A3D7E"/>
    <w:rsid w:val="005A6AF7"/>
    <w:rsid w:val="005B22D7"/>
    <w:rsid w:val="005B31B4"/>
    <w:rsid w:val="005B5DEF"/>
    <w:rsid w:val="005C04FD"/>
    <w:rsid w:val="005C1948"/>
    <w:rsid w:val="005C2433"/>
    <w:rsid w:val="005C5FAA"/>
    <w:rsid w:val="005C697F"/>
    <w:rsid w:val="005D71C4"/>
    <w:rsid w:val="005E256E"/>
    <w:rsid w:val="005E2CA1"/>
    <w:rsid w:val="005E39F5"/>
    <w:rsid w:val="005E5015"/>
    <w:rsid w:val="005E512C"/>
    <w:rsid w:val="005F3758"/>
    <w:rsid w:val="005F4156"/>
    <w:rsid w:val="005F74C7"/>
    <w:rsid w:val="0060073A"/>
    <w:rsid w:val="00601854"/>
    <w:rsid w:val="00601F7F"/>
    <w:rsid w:val="006061EC"/>
    <w:rsid w:val="00607EF9"/>
    <w:rsid w:val="0061040C"/>
    <w:rsid w:val="00613FC4"/>
    <w:rsid w:val="00614B38"/>
    <w:rsid w:val="006151BD"/>
    <w:rsid w:val="00617A11"/>
    <w:rsid w:val="006200CC"/>
    <w:rsid w:val="00621BB2"/>
    <w:rsid w:val="006259D4"/>
    <w:rsid w:val="00627BE1"/>
    <w:rsid w:val="00631579"/>
    <w:rsid w:val="00634804"/>
    <w:rsid w:val="0063501F"/>
    <w:rsid w:val="006402CE"/>
    <w:rsid w:val="006415A6"/>
    <w:rsid w:val="006435B9"/>
    <w:rsid w:val="00643894"/>
    <w:rsid w:val="00644056"/>
    <w:rsid w:val="00647E8A"/>
    <w:rsid w:val="00654A4D"/>
    <w:rsid w:val="00654FD3"/>
    <w:rsid w:val="00655CDC"/>
    <w:rsid w:val="00657D08"/>
    <w:rsid w:val="00660ED4"/>
    <w:rsid w:val="006646A5"/>
    <w:rsid w:val="00664ADC"/>
    <w:rsid w:val="006679E5"/>
    <w:rsid w:val="00670B36"/>
    <w:rsid w:val="0067200D"/>
    <w:rsid w:val="006766B7"/>
    <w:rsid w:val="0068042E"/>
    <w:rsid w:val="0068124D"/>
    <w:rsid w:val="00687118"/>
    <w:rsid w:val="00687A8C"/>
    <w:rsid w:val="00694FA9"/>
    <w:rsid w:val="0069595E"/>
    <w:rsid w:val="006A169B"/>
    <w:rsid w:val="006A225E"/>
    <w:rsid w:val="006A7848"/>
    <w:rsid w:val="006A7F7E"/>
    <w:rsid w:val="006B01BE"/>
    <w:rsid w:val="006B09BD"/>
    <w:rsid w:val="006B279F"/>
    <w:rsid w:val="006B42BA"/>
    <w:rsid w:val="006B494C"/>
    <w:rsid w:val="006B4AB5"/>
    <w:rsid w:val="006B4D80"/>
    <w:rsid w:val="006C22F3"/>
    <w:rsid w:val="006D03E5"/>
    <w:rsid w:val="006D3BE0"/>
    <w:rsid w:val="006D4C37"/>
    <w:rsid w:val="006D5635"/>
    <w:rsid w:val="006D5ADB"/>
    <w:rsid w:val="006D608D"/>
    <w:rsid w:val="006D612C"/>
    <w:rsid w:val="006D66C4"/>
    <w:rsid w:val="006D66DE"/>
    <w:rsid w:val="006D7221"/>
    <w:rsid w:val="006E1B92"/>
    <w:rsid w:val="006F209C"/>
    <w:rsid w:val="006F4CB0"/>
    <w:rsid w:val="006F660E"/>
    <w:rsid w:val="006F6614"/>
    <w:rsid w:val="006F7F87"/>
    <w:rsid w:val="0070439D"/>
    <w:rsid w:val="007045FA"/>
    <w:rsid w:val="00706C29"/>
    <w:rsid w:val="00707B78"/>
    <w:rsid w:val="00714A10"/>
    <w:rsid w:val="00720B55"/>
    <w:rsid w:val="00721CFF"/>
    <w:rsid w:val="00726AF2"/>
    <w:rsid w:val="00735D40"/>
    <w:rsid w:val="0073630C"/>
    <w:rsid w:val="00736B3A"/>
    <w:rsid w:val="00736EC0"/>
    <w:rsid w:val="007425F3"/>
    <w:rsid w:val="00743616"/>
    <w:rsid w:val="00744BE4"/>
    <w:rsid w:val="00747120"/>
    <w:rsid w:val="00753276"/>
    <w:rsid w:val="0075454E"/>
    <w:rsid w:val="007600B5"/>
    <w:rsid w:val="00760F63"/>
    <w:rsid w:val="00761FE1"/>
    <w:rsid w:val="00762CB2"/>
    <w:rsid w:val="0076383D"/>
    <w:rsid w:val="00764EAA"/>
    <w:rsid w:val="007663DD"/>
    <w:rsid w:val="00767FC5"/>
    <w:rsid w:val="00773703"/>
    <w:rsid w:val="00780D2F"/>
    <w:rsid w:val="00782EA5"/>
    <w:rsid w:val="007842E7"/>
    <w:rsid w:val="007861A7"/>
    <w:rsid w:val="007965D3"/>
    <w:rsid w:val="0079701D"/>
    <w:rsid w:val="00797B6B"/>
    <w:rsid w:val="007A3026"/>
    <w:rsid w:val="007A628F"/>
    <w:rsid w:val="007A64B9"/>
    <w:rsid w:val="007A6F06"/>
    <w:rsid w:val="007B2A3B"/>
    <w:rsid w:val="007B4697"/>
    <w:rsid w:val="007B7DA0"/>
    <w:rsid w:val="007C3776"/>
    <w:rsid w:val="007C43AE"/>
    <w:rsid w:val="007C4523"/>
    <w:rsid w:val="007C45B5"/>
    <w:rsid w:val="007C57D2"/>
    <w:rsid w:val="007C5BB9"/>
    <w:rsid w:val="007C5FAE"/>
    <w:rsid w:val="007D0896"/>
    <w:rsid w:val="007D1345"/>
    <w:rsid w:val="007D2933"/>
    <w:rsid w:val="007D3794"/>
    <w:rsid w:val="007D3A06"/>
    <w:rsid w:val="007D77B5"/>
    <w:rsid w:val="007E1047"/>
    <w:rsid w:val="007E17FA"/>
    <w:rsid w:val="007E2251"/>
    <w:rsid w:val="007F2546"/>
    <w:rsid w:val="007F271D"/>
    <w:rsid w:val="007F55E9"/>
    <w:rsid w:val="007F58A5"/>
    <w:rsid w:val="00803DA8"/>
    <w:rsid w:val="00804342"/>
    <w:rsid w:val="008067AD"/>
    <w:rsid w:val="00816B1A"/>
    <w:rsid w:val="00822132"/>
    <w:rsid w:val="00826E8A"/>
    <w:rsid w:val="00827102"/>
    <w:rsid w:val="00830461"/>
    <w:rsid w:val="0083343C"/>
    <w:rsid w:val="0083363E"/>
    <w:rsid w:val="00843884"/>
    <w:rsid w:val="00843E8F"/>
    <w:rsid w:val="008466F0"/>
    <w:rsid w:val="00846B44"/>
    <w:rsid w:val="00853234"/>
    <w:rsid w:val="00853DE2"/>
    <w:rsid w:val="0085413F"/>
    <w:rsid w:val="00856861"/>
    <w:rsid w:val="0086026C"/>
    <w:rsid w:val="008609F4"/>
    <w:rsid w:val="008616B3"/>
    <w:rsid w:val="00861E8E"/>
    <w:rsid w:val="008627BA"/>
    <w:rsid w:val="00866F7C"/>
    <w:rsid w:val="00867308"/>
    <w:rsid w:val="00872726"/>
    <w:rsid w:val="00874536"/>
    <w:rsid w:val="00880C7A"/>
    <w:rsid w:val="00881285"/>
    <w:rsid w:val="00884521"/>
    <w:rsid w:val="00884A1B"/>
    <w:rsid w:val="00885E2A"/>
    <w:rsid w:val="008911B9"/>
    <w:rsid w:val="0089327E"/>
    <w:rsid w:val="0089371F"/>
    <w:rsid w:val="00893BE3"/>
    <w:rsid w:val="008959DD"/>
    <w:rsid w:val="008A00A7"/>
    <w:rsid w:val="008A5D38"/>
    <w:rsid w:val="008A6288"/>
    <w:rsid w:val="008B5A12"/>
    <w:rsid w:val="008B5E70"/>
    <w:rsid w:val="008B7966"/>
    <w:rsid w:val="008E181D"/>
    <w:rsid w:val="008E59A3"/>
    <w:rsid w:val="008E6460"/>
    <w:rsid w:val="008E7125"/>
    <w:rsid w:val="008F44F8"/>
    <w:rsid w:val="008F6818"/>
    <w:rsid w:val="009019E8"/>
    <w:rsid w:val="00901AE9"/>
    <w:rsid w:val="0090268A"/>
    <w:rsid w:val="00902E08"/>
    <w:rsid w:val="00904593"/>
    <w:rsid w:val="00904E97"/>
    <w:rsid w:val="009118B9"/>
    <w:rsid w:val="00915D94"/>
    <w:rsid w:val="009166E9"/>
    <w:rsid w:val="00922AD2"/>
    <w:rsid w:val="00922D76"/>
    <w:rsid w:val="009238AD"/>
    <w:rsid w:val="00924AB1"/>
    <w:rsid w:val="00924FC2"/>
    <w:rsid w:val="009334D9"/>
    <w:rsid w:val="0094272F"/>
    <w:rsid w:val="009430DB"/>
    <w:rsid w:val="00943BF1"/>
    <w:rsid w:val="00943EA8"/>
    <w:rsid w:val="009455C4"/>
    <w:rsid w:val="009576A8"/>
    <w:rsid w:val="00957B3C"/>
    <w:rsid w:val="009627F0"/>
    <w:rsid w:val="00964FA2"/>
    <w:rsid w:val="0096567F"/>
    <w:rsid w:val="00967D18"/>
    <w:rsid w:val="009712FF"/>
    <w:rsid w:val="00971E00"/>
    <w:rsid w:val="0097626F"/>
    <w:rsid w:val="0097760A"/>
    <w:rsid w:val="00986771"/>
    <w:rsid w:val="009A1F40"/>
    <w:rsid w:val="009A433E"/>
    <w:rsid w:val="009B39AB"/>
    <w:rsid w:val="009B4D45"/>
    <w:rsid w:val="009B593F"/>
    <w:rsid w:val="009B6B6F"/>
    <w:rsid w:val="009B700D"/>
    <w:rsid w:val="009B754C"/>
    <w:rsid w:val="009C2DCC"/>
    <w:rsid w:val="009C3256"/>
    <w:rsid w:val="009D3C93"/>
    <w:rsid w:val="009D5672"/>
    <w:rsid w:val="009D618E"/>
    <w:rsid w:val="009E034E"/>
    <w:rsid w:val="009E33B9"/>
    <w:rsid w:val="009E6194"/>
    <w:rsid w:val="009F1981"/>
    <w:rsid w:val="009F3F70"/>
    <w:rsid w:val="009F42C5"/>
    <w:rsid w:val="00A043E0"/>
    <w:rsid w:val="00A05D89"/>
    <w:rsid w:val="00A06A17"/>
    <w:rsid w:val="00A153DA"/>
    <w:rsid w:val="00A15727"/>
    <w:rsid w:val="00A17179"/>
    <w:rsid w:val="00A17833"/>
    <w:rsid w:val="00A17BDD"/>
    <w:rsid w:val="00A203F8"/>
    <w:rsid w:val="00A21221"/>
    <w:rsid w:val="00A22765"/>
    <w:rsid w:val="00A27BF8"/>
    <w:rsid w:val="00A3296D"/>
    <w:rsid w:val="00A33C29"/>
    <w:rsid w:val="00A342D5"/>
    <w:rsid w:val="00A372FF"/>
    <w:rsid w:val="00A4183E"/>
    <w:rsid w:val="00A43078"/>
    <w:rsid w:val="00A43474"/>
    <w:rsid w:val="00A505E2"/>
    <w:rsid w:val="00A5191E"/>
    <w:rsid w:val="00A5641C"/>
    <w:rsid w:val="00A56968"/>
    <w:rsid w:val="00A573CD"/>
    <w:rsid w:val="00A60834"/>
    <w:rsid w:val="00A646A0"/>
    <w:rsid w:val="00A65B8C"/>
    <w:rsid w:val="00A675FD"/>
    <w:rsid w:val="00A67EE9"/>
    <w:rsid w:val="00A702F3"/>
    <w:rsid w:val="00A705F1"/>
    <w:rsid w:val="00A730D1"/>
    <w:rsid w:val="00A74FCF"/>
    <w:rsid w:val="00A80A1D"/>
    <w:rsid w:val="00A93890"/>
    <w:rsid w:val="00A93FCD"/>
    <w:rsid w:val="00A94C2F"/>
    <w:rsid w:val="00A973FE"/>
    <w:rsid w:val="00AA6520"/>
    <w:rsid w:val="00AB3C65"/>
    <w:rsid w:val="00AC1801"/>
    <w:rsid w:val="00AC47C0"/>
    <w:rsid w:val="00AC53ED"/>
    <w:rsid w:val="00AD256F"/>
    <w:rsid w:val="00AD38FA"/>
    <w:rsid w:val="00AD3D03"/>
    <w:rsid w:val="00AD4606"/>
    <w:rsid w:val="00AD4DFA"/>
    <w:rsid w:val="00AD55A1"/>
    <w:rsid w:val="00AD62DF"/>
    <w:rsid w:val="00AD695B"/>
    <w:rsid w:val="00AE63C0"/>
    <w:rsid w:val="00AE69E7"/>
    <w:rsid w:val="00AE6C00"/>
    <w:rsid w:val="00AF0E90"/>
    <w:rsid w:val="00AF277A"/>
    <w:rsid w:val="00B015B9"/>
    <w:rsid w:val="00B0184D"/>
    <w:rsid w:val="00B01E0F"/>
    <w:rsid w:val="00B01FA4"/>
    <w:rsid w:val="00B02534"/>
    <w:rsid w:val="00B03ED8"/>
    <w:rsid w:val="00B03FCC"/>
    <w:rsid w:val="00B06711"/>
    <w:rsid w:val="00B078D4"/>
    <w:rsid w:val="00B10B11"/>
    <w:rsid w:val="00B22326"/>
    <w:rsid w:val="00B22345"/>
    <w:rsid w:val="00B22562"/>
    <w:rsid w:val="00B31111"/>
    <w:rsid w:val="00B337A7"/>
    <w:rsid w:val="00B360EA"/>
    <w:rsid w:val="00B363EF"/>
    <w:rsid w:val="00B40EDA"/>
    <w:rsid w:val="00B419F1"/>
    <w:rsid w:val="00B4379C"/>
    <w:rsid w:val="00B5130B"/>
    <w:rsid w:val="00B52003"/>
    <w:rsid w:val="00B53ADF"/>
    <w:rsid w:val="00B54F21"/>
    <w:rsid w:val="00B604E1"/>
    <w:rsid w:val="00B6071E"/>
    <w:rsid w:val="00B617FA"/>
    <w:rsid w:val="00B62553"/>
    <w:rsid w:val="00B6297C"/>
    <w:rsid w:val="00B649B3"/>
    <w:rsid w:val="00B71303"/>
    <w:rsid w:val="00B718D8"/>
    <w:rsid w:val="00B735B1"/>
    <w:rsid w:val="00B75DA0"/>
    <w:rsid w:val="00B7615B"/>
    <w:rsid w:val="00B764D0"/>
    <w:rsid w:val="00B808A3"/>
    <w:rsid w:val="00B809FB"/>
    <w:rsid w:val="00B84438"/>
    <w:rsid w:val="00B84509"/>
    <w:rsid w:val="00B85457"/>
    <w:rsid w:val="00B865D0"/>
    <w:rsid w:val="00B86C47"/>
    <w:rsid w:val="00B879A3"/>
    <w:rsid w:val="00B9170F"/>
    <w:rsid w:val="00B9535C"/>
    <w:rsid w:val="00BA01E1"/>
    <w:rsid w:val="00BA368C"/>
    <w:rsid w:val="00BA4E85"/>
    <w:rsid w:val="00BA6B9E"/>
    <w:rsid w:val="00BA7ACF"/>
    <w:rsid w:val="00BC080F"/>
    <w:rsid w:val="00BC2852"/>
    <w:rsid w:val="00BC2DA0"/>
    <w:rsid w:val="00BC4C55"/>
    <w:rsid w:val="00BC7BF6"/>
    <w:rsid w:val="00BD3758"/>
    <w:rsid w:val="00BD3862"/>
    <w:rsid w:val="00BD5F7D"/>
    <w:rsid w:val="00BE0A78"/>
    <w:rsid w:val="00BE44B5"/>
    <w:rsid w:val="00BE54D8"/>
    <w:rsid w:val="00BE5D62"/>
    <w:rsid w:val="00BF4286"/>
    <w:rsid w:val="00C03F5D"/>
    <w:rsid w:val="00C062EA"/>
    <w:rsid w:val="00C139F6"/>
    <w:rsid w:val="00C168E2"/>
    <w:rsid w:val="00C200BE"/>
    <w:rsid w:val="00C209F6"/>
    <w:rsid w:val="00C21747"/>
    <w:rsid w:val="00C305FA"/>
    <w:rsid w:val="00C3146E"/>
    <w:rsid w:val="00C337EE"/>
    <w:rsid w:val="00C354D4"/>
    <w:rsid w:val="00C37147"/>
    <w:rsid w:val="00C37A6D"/>
    <w:rsid w:val="00C42EC9"/>
    <w:rsid w:val="00C44548"/>
    <w:rsid w:val="00C46714"/>
    <w:rsid w:val="00C47536"/>
    <w:rsid w:val="00C508D1"/>
    <w:rsid w:val="00C5188C"/>
    <w:rsid w:val="00C5616A"/>
    <w:rsid w:val="00C572D8"/>
    <w:rsid w:val="00C622D6"/>
    <w:rsid w:val="00C65FEA"/>
    <w:rsid w:val="00C70D9E"/>
    <w:rsid w:val="00C74EEB"/>
    <w:rsid w:val="00C76704"/>
    <w:rsid w:val="00C835C6"/>
    <w:rsid w:val="00C845AA"/>
    <w:rsid w:val="00C85CB7"/>
    <w:rsid w:val="00C910EE"/>
    <w:rsid w:val="00C92297"/>
    <w:rsid w:val="00C94D53"/>
    <w:rsid w:val="00C96B42"/>
    <w:rsid w:val="00C97880"/>
    <w:rsid w:val="00CA1C5A"/>
    <w:rsid w:val="00CA2BB8"/>
    <w:rsid w:val="00CA67EE"/>
    <w:rsid w:val="00CB27FC"/>
    <w:rsid w:val="00CB5C04"/>
    <w:rsid w:val="00CC0BC7"/>
    <w:rsid w:val="00CD01C0"/>
    <w:rsid w:val="00CD343D"/>
    <w:rsid w:val="00CD44F0"/>
    <w:rsid w:val="00CE1111"/>
    <w:rsid w:val="00CE1BCC"/>
    <w:rsid w:val="00CE2C29"/>
    <w:rsid w:val="00CE6C96"/>
    <w:rsid w:val="00CF540E"/>
    <w:rsid w:val="00CF6B16"/>
    <w:rsid w:val="00CF7C1D"/>
    <w:rsid w:val="00D01CFF"/>
    <w:rsid w:val="00D04EE3"/>
    <w:rsid w:val="00D05DC4"/>
    <w:rsid w:val="00D13048"/>
    <w:rsid w:val="00D13505"/>
    <w:rsid w:val="00D1479A"/>
    <w:rsid w:val="00D1637B"/>
    <w:rsid w:val="00D16904"/>
    <w:rsid w:val="00D16EE3"/>
    <w:rsid w:val="00D21B65"/>
    <w:rsid w:val="00D32133"/>
    <w:rsid w:val="00D32900"/>
    <w:rsid w:val="00D33B13"/>
    <w:rsid w:val="00D33D78"/>
    <w:rsid w:val="00D352FD"/>
    <w:rsid w:val="00D37D0B"/>
    <w:rsid w:val="00D4291B"/>
    <w:rsid w:val="00D42E8D"/>
    <w:rsid w:val="00D4428B"/>
    <w:rsid w:val="00D47A8C"/>
    <w:rsid w:val="00D52C2A"/>
    <w:rsid w:val="00D538D1"/>
    <w:rsid w:val="00D54737"/>
    <w:rsid w:val="00D55050"/>
    <w:rsid w:val="00D67E54"/>
    <w:rsid w:val="00D722E4"/>
    <w:rsid w:val="00D76394"/>
    <w:rsid w:val="00D764A9"/>
    <w:rsid w:val="00D77F8B"/>
    <w:rsid w:val="00D816B0"/>
    <w:rsid w:val="00D82FD0"/>
    <w:rsid w:val="00D87B70"/>
    <w:rsid w:val="00D90301"/>
    <w:rsid w:val="00D925A5"/>
    <w:rsid w:val="00D93115"/>
    <w:rsid w:val="00DA0EBF"/>
    <w:rsid w:val="00DA1F5C"/>
    <w:rsid w:val="00DA4968"/>
    <w:rsid w:val="00DB043A"/>
    <w:rsid w:val="00DB2F41"/>
    <w:rsid w:val="00DB54AA"/>
    <w:rsid w:val="00DB747B"/>
    <w:rsid w:val="00DC3D90"/>
    <w:rsid w:val="00DC7E59"/>
    <w:rsid w:val="00DD324E"/>
    <w:rsid w:val="00DD42FA"/>
    <w:rsid w:val="00DD5454"/>
    <w:rsid w:val="00DE0078"/>
    <w:rsid w:val="00DE0879"/>
    <w:rsid w:val="00DE1483"/>
    <w:rsid w:val="00DE4659"/>
    <w:rsid w:val="00DE5E9F"/>
    <w:rsid w:val="00DF264C"/>
    <w:rsid w:val="00DF4E67"/>
    <w:rsid w:val="00DF6AB7"/>
    <w:rsid w:val="00E0127B"/>
    <w:rsid w:val="00E0329C"/>
    <w:rsid w:val="00E05DAE"/>
    <w:rsid w:val="00E07D7D"/>
    <w:rsid w:val="00E11202"/>
    <w:rsid w:val="00E176A8"/>
    <w:rsid w:val="00E26432"/>
    <w:rsid w:val="00E26F00"/>
    <w:rsid w:val="00E279F7"/>
    <w:rsid w:val="00E33E4A"/>
    <w:rsid w:val="00E3705E"/>
    <w:rsid w:val="00E40F7D"/>
    <w:rsid w:val="00E42109"/>
    <w:rsid w:val="00E43266"/>
    <w:rsid w:val="00E43797"/>
    <w:rsid w:val="00E444AD"/>
    <w:rsid w:val="00E45259"/>
    <w:rsid w:val="00E45541"/>
    <w:rsid w:val="00E50B91"/>
    <w:rsid w:val="00E510DC"/>
    <w:rsid w:val="00E51CD0"/>
    <w:rsid w:val="00E60C0D"/>
    <w:rsid w:val="00E61323"/>
    <w:rsid w:val="00E647F8"/>
    <w:rsid w:val="00E665DA"/>
    <w:rsid w:val="00E70E9A"/>
    <w:rsid w:val="00E71829"/>
    <w:rsid w:val="00E71ACB"/>
    <w:rsid w:val="00E73587"/>
    <w:rsid w:val="00E75D73"/>
    <w:rsid w:val="00E808C1"/>
    <w:rsid w:val="00E80B17"/>
    <w:rsid w:val="00E82543"/>
    <w:rsid w:val="00E93320"/>
    <w:rsid w:val="00E9367D"/>
    <w:rsid w:val="00E94D85"/>
    <w:rsid w:val="00E9796A"/>
    <w:rsid w:val="00EA0774"/>
    <w:rsid w:val="00EA3B33"/>
    <w:rsid w:val="00EA475A"/>
    <w:rsid w:val="00EA603C"/>
    <w:rsid w:val="00EA63FF"/>
    <w:rsid w:val="00EA695E"/>
    <w:rsid w:val="00EB3CBE"/>
    <w:rsid w:val="00EB5EC4"/>
    <w:rsid w:val="00EC3C18"/>
    <w:rsid w:val="00ED1937"/>
    <w:rsid w:val="00ED26BB"/>
    <w:rsid w:val="00ED49BE"/>
    <w:rsid w:val="00ED55AA"/>
    <w:rsid w:val="00ED7364"/>
    <w:rsid w:val="00EE03BE"/>
    <w:rsid w:val="00EE1507"/>
    <w:rsid w:val="00EE304A"/>
    <w:rsid w:val="00EE31C1"/>
    <w:rsid w:val="00EE47CF"/>
    <w:rsid w:val="00EF2DE9"/>
    <w:rsid w:val="00EF37DB"/>
    <w:rsid w:val="00EF4F47"/>
    <w:rsid w:val="00F03525"/>
    <w:rsid w:val="00F07C28"/>
    <w:rsid w:val="00F10615"/>
    <w:rsid w:val="00F11566"/>
    <w:rsid w:val="00F1218E"/>
    <w:rsid w:val="00F12C0F"/>
    <w:rsid w:val="00F256E6"/>
    <w:rsid w:val="00F257C2"/>
    <w:rsid w:val="00F25D48"/>
    <w:rsid w:val="00F3062B"/>
    <w:rsid w:val="00F33370"/>
    <w:rsid w:val="00F33D09"/>
    <w:rsid w:val="00F33DE6"/>
    <w:rsid w:val="00F356B7"/>
    <w:rsid w:val="00F371E8"/>
    <w:rsid w:val="00F37452"/>
    <w:rsid w:val="00F375B3"/>
    <w:rsid w:val="00F37B20"/>
    <w:rsid w:val="00F42ED2"/>
    <w:rsid w:val="00F54291"/>
    <w:rsid w:val="00F5733D"/>
    <w:rsid w:val="00F62D45"/>
    <w:rsid w:val="00F64D23"/>
    <w:rsid w:val="00F718AF"/>
    <w:rsid w:val="00F7526A"/>
    <w:rsid w:val="00F75A52"/>
    <w:rsid w:val="00F76F51"/>
    <w:rsid w:val="00F800B1"/>
    <w:rsid w:val="00F825EE"/>
    <w:rsid w:val="00F9062C"/>
    <w:rsid w:val="00F9099A"/>
    <w:rsid w:val="00F9106F"/>
    <w:rsid w:val="00F93B71"/>
    <w:rsid w:val="00F940D1"/>
    <w:rsid w:val="00F9457C"/>
    <w:rsid w:val="00FA0314"/>
    <w:rsid w:val="00FB02FD"/>
    <w:rsid w:val="00FB52AF"/>
    <w:rsid w:val="00FC1D08"/>
    <w:rsid w:val="00FC41E7"/>
    <w:rsid w:val="00FC5F66"/>
    <w:rsid w:val="00FC70B0"/>
    <w:rsid w:val="00FD213E"/>
    <w:rsid w:val="00FD4C31"/>
    <w:rsid w:val="00FD4E3D"/>
    <w:rsid w:val="00FD7D7E"/>
    <w:rsid w:val="00FE3B83"/>
    <w:rsid w:val="00FF2B93"/>
    <w:rsid w:val="00FF46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27605-B341-4330-9783-663EEDAB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0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812"/>
    <w:pPr>
      <w:spacing w:after="0" w:line="240" w:lineRule="auto"/>
      <w:ind w:left="720"/>
      <w:contextualSpacing/>
    </w:pPr>
    <w:rPr>
      <w:rFonts w:ascii="Times New Roman" w:eastAsia="Times New Roman" w:hAnsi="Times New Roman" w:cs="Times New Roman"/>
      <w:sz w:val="20"/>
      <w:szCs w:val="20"/>
      <w:lang w:eastAsia="en-US"/>
    </w:rPr>
  </w:style>
  <w:style w:type="paragraph" w:styleId="AralkYok">
    <w:name w:val="No Spacing"/>
    <w:basedOn w:val="Normal"/>
    <w:uiPriority w:val="99"/>
    <w:qFormat/>
    <w:rsid w:val="00AC180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F356B7"/>
    <w:pPr>
      <w:tabs>
        <w:tab w:val="center" w:pos="4536"/>
        <w:tab w:val="right" w:pos="9072"/>
      </w:tabs>
      <w:spacing w:after="0" w:line="240" w:lineRule="auto"/>
    </w:pPr>
  </w:style>
  <w:style w:type="character" w:customStyle="1" w:styleId="stbilgiChar">
    <w:name w:val="Üstbilgi Char"/>
    <w:basedOn w:val="VarsaylanParagrafYazTipi"/>
    <w:link w:val="stbilgi"/>
    <w:rsid w:val="00F356B7"/>
    <w:rPr>
      <w:rFonts w:eastAsiaTheme="minorEastAsia"/>
      <w:lang w:eastAsia="tr-TR"/>
    </w:rPr>
  </w:style>
  <w:style w:type="paragraph" w:styleId="Altbilgi">
    <w:name w:val="footer"/>
    <w:basedOn w:val="Normal"/>
    <w:link w:val="AltbilgiChar"/>
    <w:unhideWhenUsed/>
    <w:rsid w:val="00F356B7"/>
    <w:pPr>
      <w:tabs>
        <w:tab w:val="center" w:pos="4536"/>
        <w:tab w:val="right" w:pos="9072"/>
      </w:tabs>
      <w:spacing w:after="0" w:line="240" w:lineRule="auto"/>
    </w:pPr>
  </w:style>
  <w:style w:type="character" w:customStyle="1" w:styleId="AltbilgiChar">
    <w:name w:val="Altbilgi Char"/>
    <w:basedOn w:val="VarsaylanParagrafYazTipi"/>
    <w:link w:val="Altbilgi"/>
    <w:rsid w:val="00F356B7"/>
    <w:rPr>
      <w:rFonts w:eastAsiaTheme="minorEastAsia"/>
      <w:lang w:eastAsia="tr-TR"/>
    </w:rPr>
  </w:style>
  <w:style w:type="character" w:styleId="Kpr">
    <w:name w:val="Hyperlink"/>
    <w:basedOn w:val="VarsaylanParagrafYazTipi"/>
    <w:rsid w:val="00F356B7"/>
    <w:rPr>
      <w:color w:val="0000FF"/>
      <w:u w:val="single"/>
    </w:rPr>
  </w:style>
  <w:style w:type="paragraph" w:customStyle="1" w:styleId="3-normalyaz">
    <w:name w:val="3-normalyaz"/>
    <w:basedOn w:val="Normal"/>
    <w:rsid w:val="00A372FF"/>
    <w:pPr>
      <w:spacing w:after="0" w:line="240" w:lineRule="auto"/>
      <w:jc w:val="both"/>
    </w:pPr>
    <w:rPr>
      <w:rFonts w:ascii="Times New Roman" w:eastAsia="Times New Roman" w:hAnsi="Times New Roman" w:cs="Times New Roman"/>
      <w:sz w:val="19"/>
      <w:szCs w:val="19"/>
    </w:rPr>
  </w:style>
  <w:style w:type="paragraph" w:customStyle="1" w:styleId="3-NormalYaz0">
    <w:name w:val="3-Normal Yazı"/>
    <w:basedOn w:val="Normal"/>
    <w:rsid w:val="0042372B"/>
    <w:pPr>
      <w:spacing w:after="0" w:line="240" w:lineRule="auto"/>
      <w:jc w:val="both"/>
    </w:pPr>
    <w:rPr>
      <w:rFonts w:ascii="Times New Roman" w:eastAsia="Times New Roman" w:hAnsi="Times New Roman" w:cs="Times New Roman"/>
      <w:sz w:val="19"/>
      <w:szCs w:val="19"/>
    </w:rPr>
  </w:style>
  <w:style w:type="paragraph" w:customStyle="1" w:styleId="2-ortabaslk">
    <w:name w:val="2-ortabaslk"/>
    <w:basedOn w:val="Normal"/>
    <w:rsid w:val="00B9535C"/>
    <w:pPr>
      <w:spacing w:after="0" w:line="240" w:lineRule="auto"/>
      <w:jc w:val="center"/>
    </w:pPr>
    <w:rPr>
      <w:rFonts w:ascii="Times New Roman" w:eastAsia="Times New Roman" w:hAnsi="Times New Roman" w:cs="Times New Roman"/>
      <w:b/>
      <w:bCs/>
      <w:sz w:val="19"/>
      <w:szCs w:val="19"/>
    </w:rPr>
  </w:style>
  <w:style w:type="paragraph" w:styleId="NormalWeb">
    <w:name w:val="Normal (Web)"/>
    <w:basedOn w:val="Normal"/>
    <w:link w:val="NormalWebChar"/>
    <w:unhideWhenUsed/>
    <w:rsid w:val="00B95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535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120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nuBalChar">
    <w:name w:val="Konu Başlığı Char"/>
    <w:basedOn w:val="VarsaylanParagrafYazTipi"/>
    <w:link w:val="KonuBal"/>
    <w:locked/>
    <w:rsid w:val="00120F52"/>
    <w:rPr>
      <w:sz w:val="24"/>
    </w:rPr>
  </w:style>
  <w:style w:type="paragraph" w:styleId="KonuBal">
    <w:name w:val="Title"/>
    <w:basedOn w:val="Normal"/>
    <w:link w:val="KonuBalChar"/>
    <w:qFormat/>
    <w:rsid w:val="00120F52"/>
    <w:pPr>
      <w:spacing w:before="100" w:beforeAutospacing="1" w:after="100" w:afterAutospacing="1" w:line="240" w:lineRule="auto"/>
    </w:pPr>
    <w:rPr>
      <w:rFonts w:eastAsiaTheme="minorHAnsi"/>
      <w:sz w:val="24"/>
      <w:lang w:eastAsia="en-US"/>
    </w:rPr>
  </w:style>
  <w:style w:type="character" w:customStyle="1" w:styleId="KonuBalChar1">
    <w:name w:val="Konu Başlığı Char1"/>
    <w:basedOn w:val="VarsaylanParagrafYazTipi"/>
    <w:uiPriority w:val="10"/>
    <w:rsid w:val="00120F52"/>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iPriority w:val="99"/>
    <w:unhideWhenUsed/>
    <w:rsid w:val="00BD3862"/>
    <w:pPr>
      <w:spacing w:after="120"/>
    </w:pPr>
  </w:style>
  <w:style w:type="character" w:customStyle="1" w:styleId="GvdeMetniChar">
    <w:name w:val="Gövde Metni Char"/>
    <w:basedOn w:val="VarsaylanParagrafYazTipi"/>
    <w:link w:val="GvdeMetni"/>
    <w:uiPriority w:val="99"/>
    <w:rsid w:val="00BD3862"/>
    <w:rPr>
      <w:rFonts w:eastAsiaTheme="minorEastAsia"/>
      <w:lang w:eastAsia="tr-TR"/>
    </w:rPr>
  </w:style>
  <w:style w:type="paragraph" w:styleId="BalonMetni">
    <w:name w:val="Balloon Text"/>
    <w:basedOn w:val="Normal"/>
    <w:link w:val="BalonMetniChar"/>
    <w:uiPriority w:val="99"/>
    <w:semiHidden/>
    <w:unhideWhenUsed/>
    <w:rsid w:val="00BD3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862"/>
    <w:rPr>
      <w:rFonts w:ascii="Tahoma" w:eastAsiaTheme="minorEastAsia" w:hAnsi="Tahoma" w:cs="Tahoma"/>
      <w:sz w:val="16"/>
      <w:szCs w:val="16"/>
      <w:lang w:eastAsia="tr-TR"/>
    </w:rPr>
  </w:style>
  <w:style w:type="paragraph" w:customStyle="1" w:styleId="ecxmsonormal">
    <w:name w:val="ecxmsonormal"/>
    <w:basedOn w:val="Normal"/>
    <w:rsid w:val="00B31111"/>
    <w:pPr>
      <w:spacing w:after="324"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D04EE3"/>
    <w:rPr>
      <w:rFonts w:ascii="Times New Roman" w:eastAsia="Times New Roman" w:hAnsi="Times New Roman" w:cs="Times New Roman"/>
      <w:sz w:val="24"/>
      <w:szCs w:val="24"/>
      <w:lang w:eastAsia="tr-TR"/>
    </w:rPr>
  </w:style>
  <w:style w:type="character" w:customStyle="1" w:styleId="grame">
    <w:name w:val="grame"/>
    <w:basedOn w:val="VarsaylanParagrafYazTipi"/>
    <w:rsid w:val="001209BB"/>
  </w:style>
  <w:style w:type="character" w:customStyle="1" w:styleId="spelle">
    <w:name w:val="spelle"/>
    <w:basedOn w:val="VarsaylanParagrafYazTipi"/>
    <w:rsid w:val="002B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5093">
      <w:bodyDiv w:val="1"/>
      <w:marLeft w:val="0"/>
      <w:marRight w:val="0"/>
      <w:marTop w:val="0"/>
      <w:marBottom w:val="0"/>
      <w:divBdr>
        <w:top w:val="none" w:sz="0" w:space="0" w:color="auto"/>
        <w:left w:val="none" w:sz="0" w:space="0" w:color="auto"/>
        <w:bottom w:val="none" w:sz="0" w:space="0" w:color="auto"/>
        <w:right w:val="none" w:sz="0" w:space="0" w:color="auto"/>
      </w:divBdr>
    </w:div>
    <w:div w:id="227883494">
      <w:bodyDiv w:val="1"/>
      <w:marLeft w:val="0"/>
      <w:marRight w:val="0"/>
      <w:marTop w:val="0"/>
      <w:marBottom w:val="0"/>
      <w:divBdr>
        <w:top w:val="none" w:sz="0" w:space="0" w:color="auto"/>
        <w:left w:val="none" w:sz="0" w:space="0" w:color="auto"/>
        <w:bottom w:val="none" w:sz="0" w:space="0" w:color="auto"/>
        <w:right w:val="none" w:sz="0" w:space="0" w:color="auto"/>
      </w:divBdr>
      <w:divsChild>
        <w:div w:id="77794949">
          <w:marLeft w:val="0"/>
          <w:marRight w:val="0"/>
          <w:marTop w:val="0"/>
          <w:marBottom w:val="0"/>
          <w:divBdr>
            <w:top w:val="none" w:sz="0" w:space="0" w:color="auto"/>
            <w:left w:val="none" w:sz="0" w:space="0" w:color="auto"/>
            <w:bottom w:val="none" w:sz="0" w:space="0" w:color="auto"/>
            <w:right w:val="none" w:sz="0" w:space="0" w:color="auto"/>
          </w:divBdr>
          <w:divsChild>
            <w:div w:id="68230333">
              <w:marLeft w:val="0"/>
              <w:marRight w:val="0"/>
              <w:marTop w:val="0"/>
              <w:marBottom w:val="0"/>
              <w:divBdr>
                <w:top w:val="none" w:sz="0" w:space="0" w:color="auto"/>
                <w:left w:val="none" w:sz="0" w:space="0" w:color="auto"/>
                <w:bottom w:val="none" w:sz="0" w:space="0" w:color="auto"/>
                <w:right w:val="none" w:sz="0" w:space="0" w:color="auto"/>
              </w:divBdr>
              <w:divsChild>
                <w:div w:id="897785408">
                  <w:marLeft w:val="0"/>
                  <w:marRight w:val="0"/>
                  <w:marTop w:val="0"/>
                  <w:marBottom w:val="0"/>
                  <w:divBdr>
                    <w:top w:val="none" w:sz="0" w:space="0" w:color="auto"/>
                    <w:left w:val="none" w:sz="0" w:space="0" w:color="auto"/>
                    <w:bottom w:val="none" w:sz="0" w:space="0" w:color="auto"/>
                    <w:right w:val="none" w:sz="0" w:space="0" w:color="auto"/>
                  </w:divBdr>
                  <w:divsChild>
                    <w:div w:id="582303373">
                      <w:marLeft w:val="0"/>
                      <w:marRight w:val="0"/>
                      <w:marTop w:val="0"/>
                      <w:marBottom w:val="0"/>
                      <w:divBdr>
                        <w:top w:val="none" w:sz="0" w:space="0" w:color="auto"/>
                        <w:left w:val="none" w:sz="0" w:space="0" w:color="auto"/>
                        <w:bottom w:val="none" w:sz="0" w:space="0" w:color="auto"/>
                        <w:right w:val="none" w:sz="0" w:space="0" w:color="auto"/>
                      </w:divBdr>
                      <w:divsChild>
                        <w:div w:id="254556408">
                          <w:marLeft w:val="0"/>
                          <w:marRight w:val="0"/>
                          <w:marTop w:val="0"/>
                          <w:marBottom w:val="0"/>
                          <w:divBdr>
                            <w:top w:val="none" w:sz="0" w:space="0" w:color="auto"/>
                            <w:left w:val="none" w:sz="0" w:space="0" w:color="auto"/>
                            <w:bottom w:val="none" w:sz="0" w:space="0" w:color="auto"/>
                            <w:right w:val="none" w:sz="0" w:space="0" w:color="auto"/>
                          </w:divBdr>
                          <w:divsChild>
                            <w:div w:id="53353688">
                              <w:marLeft w:val="0"/>
                              <w:marRight w:val="0"/>
                              <w:marTop w:val="0"/>
                              <w:marBottom w:val="0"/>
                              <w:divBdr>
                                <w:top w:val="none" w:sz="0" w:space="0" w:color="auto"/>
                                <w:left w:val="none" w:sz="0" w:space="0" w:color="auto"/>
                                <w:bottom w:val="none" w:sz="0" w:space="0" w:color="auto"/>
                                <w:right w:val="none" w:sz="0" w:space="0" w:color="auto"/>
                              </w:divBdr>
                              <w:divsChild>
                                <w:div w:id="1149397857">
                                  <w:marLeft w:val="0"/>
                                  <w:marRight w:val="0"/>
                                  <w:marTop w:val="0"/>
                                  <w:marBottom w:val="0"/>
                                  <w:divBdr>
                                    <w:top w:val="none" w:sz="0" w:space="0" w:color="auto"/>
                                    <w:left w:val="none" w:sz="0" w:space="0" w:color="auto"/>
                                    <w:bottom w:val="none" w:sz="0" w:space="0" w:color="auto"/>
                                    <w:right w:val="none" w:sz="0" w:space="0" w:color="auto"/>
                                  </w:divBdr>
                                  <w:divsChild>
                                    <w:div w:id="380253646">
                                      <w:marLeft w:val="0"/>
                                      <w:marRight w:val="0"/>
                                      <w:marTop w:val="0"/>
                                      <w:marBottom w:val="0"/>
                                      <w:divBdr>
                                        <w:top w:val="none" w:sz="0" w:space="0" w:color="auto"/>
                                        <w:left w:val="none" w:sz="0" w:space="0" w:color="auto"/>
                                        <w:bottom w:val="none" w:sz="0" w:space="0" w:color="auto"/>
                                        <w:right w:val="none" w:sz="0" w:space="0" w:color="auto"/>
                                      </w:divBdr>
                                      <w:divsChild>
                                        <w:div w:id="1863277852">
                                          <w:marLeft w:val="0"/>
                                          <w:marRight w:val="0"/>
                                          <w:marTop w:val="0"/>
                                          <w:marBottom w:val="0"/>
                                          <w:divBdr>
                                            <w:top w:val="none" w:sz="0" w:space="0" w:color="auto"/>
                                            <w:left w:val="none" w:sz="0" w:space="0" w:color="auto"/>
                                            <w:bottom w:val="none" w:sz="0" w:space="0" w:color="auto"/>
                                            <w:right w:val="none" w:sz="0" w:space="0" w:color="auto"/>
                                          </w:divBdr>
                                          <w:divsChild>
                                            <w:div w:id="218633804">
                                              <w:marLeft w:val="0"/>
                                              <w:marRight w:val="0"/>
                                              <w:marTop w:val="0"/>
                                              <w:marBottom w:val="0"/>
                                              <w:divBdr>
                                                <w:top w:val="none" w:sz="0" w:space="0" w:color="auto"/>
                                                <w:left w:val="none" w:sz="0" w:space="0" w:color="auto"/>
                                                <w:bottom w:val="none" w:sz="0" w:space="0" w:color="auto"/>
                                                <w:right w:val="none" w:sz="0" w:space="0" w:color="auto"/>
                                              </w:divBdr>
                                              <w:divsChild>
                                                <w:div w:id="1688558742">
                                                  <w:marLeft w:val="0"/>
                                                  <w:marRight w:val="0"/>
                                                  <w:marTop w:val="0"/>
                                                  <w:marBottom w:val="0"/>
                                                  <w:divBdr>
                                                    <w:top w:val="none" w:sz="0" w:space="0" w:color="auto"/>
                                                    <w:left w:val="none" w:sz="0" w:space="0" w:color="auto"/>
                                                    <w:bottom w:val="none" w:sz="0" w:space="0" w:color="auto"/>
                                                    <w:right w:val="none" w:sz="0" w:space="0" w:color="auto"/>
                                                  </w:divBdr>
                                                  <w:divsChild>
                                                    <w:div w:id="1383863180">
                                                      <w:marLeft w:val="0"/>
                                                      <w:marRight w:val="0"/>
                                                      <w:marTop w:val="0"/>
                                                      <w:marBottom w:val="0"/>
                                                      <w:divBdr>
                                                        <w:top w:val="none" w:sz="0" w:space="0" w:color="auto"/>
                                                        <w:left w:val="none" w:sz="0" w:space="0" w:color="auto"/>
                                                        <w:bottom w:val="none" w:sz="0" w:space="0" w:color="auto"/>
                                                        <w:right w:val="none" w:sz="0" w:space="0" w:color="auto"/>
                                                      </w:divBdr>
                                                      <w:divsChild>
                                                        <w:div w:id="184683363">
                                                          <w:marLeft w:val="0"/>
                                                          <w:marRight w:val="0"/>
                                                          <w:marTop w:val="0"/>
                                                          <w:marBottom w:val="0"/>
                                                          <w:divBdr>
                                                            <w:top w:val="none" w:sz="0" w:space="0" w:color="auto"/>
                                                            <w:left w:val="none" w:sz="0" w:space="0" w:color="auto"/>
                                                            <w:bottom w:val="none" w:sz="0" w:space="0" w:color="auto"/>
                                                            <w:right w:val="none" w:sz="0" w:space="0" w:color="auto"/>
                                                          </w:divBdr>
                                                          <w:divsChild>
                                                            <w:div w:id="1527409371">
                                                              <w:marLeft w:val="0"/>
                                                              <w:marRight w:val="0"/>
                                                              <w:marTop w:val="0"/>
                                                              <w:marBottom w:val="0"/>
                                                              <w:divBdr>
                                                                <w:top w:val="none" w:sz="0" w:space="0" w:color="auto"/>
                                                                <w:left w:val="none" w:sz="0" w:space="0" w:color="auto"/>
                                                                <w:bottom w:val="none" w:sz="0" w:space="0" w:color="auto"/>
                                                                <w:right w:val="none" w:sz="0" w:space="0" w:color="auto"/>
                                                              </w:divBdr>
                                                              <w:divsChild>
                                                                <w:div w:id="1888829904">
                                                                  <w:marLeft w:val="0"/>
                                                                  <w:marRight w:val="0"/>
                                                                  <w:marTop w:val="0"/>
                                                                  <w:marBottom w:val="0"/>
                                                                  <w:divBdr>
                                                                    <w:top w:val="none" w:sz="0" w:space="0" w:color="auto"/>
                                                                    <w:left w:val="none" w:sz="0" w:space="0" w:color="auto"/>
                                                                    <w:bottom w:val="none" w:sz="0" w:space="0" w:color="auto"/>
                                                                    <w:right w:val="none" w:sz="0" w:space="0" w:color="auto"/>
                                                                  </w:divBdr>
                                                                  <w:divsChild>
                                                                    <w:div w:id="887380934">
                                                                      <w:marLeft w:val="0"/>
                                                                      <w:marRight w:val="0"/>
                                                                      <w:marTop w:val="0"/>
                                                                      <w:marBottom w:val="0"/>
                                                                      <w:divBdr>
                                                                        <w:top w:val="none" w:sz="0" w:space="0" w:color="auto"/>
                                                                        <w:left w:val="none" w:sz="0" w:space="0" w:color="auto"/>
                                                                        <w:bottom w:val="none" w:sz="0" w:space="0" w:color="auto"/>
                                                                        <w:right w:val="none" w:sz="0" w:space="0" w:color="auto"/>
                                                                      </w:divBdr>
                                                                      <w:divsChild>
                                                                        <w:div w:id="1808087782">
                                                                          <w:marLeft w:val="0"/>
                                                                          <w:marRight w:val="0"/>
                                                                          <w:marTop w:val="0"/>
                                                                          <w:marBottom w:val="0"/>
                                                                          <w:divBdr>
                                                                            <w:top w:val="none" w:sz="0" w:space="0" w:color="auto"/>
                                                                            <w:left w:val="none" w:sz="0" w:space="0" w:color="auto"/>
                                                                            <w:bottom w:val="none" w:sz="0" w:space="0" w:color="auto"/>
                                                                            <w:right w:val="none" w:sz="0" w:space="0" w:color="auto"/>
                                                                          </w:divBdr>
                                                                          <w:divsChild>
                                                                            <w:div w:id="1943100225">
                                                                              <w:marLeft w:val="0"/>
                                                                              <w:marRight w:val="0"/>
                                                                              <w:marTop w:val="0"/>
                                                                              <w:marBottom w:val="0"/>
                                                                              <w:divBdr>
                                                                                <w:top w:val="none" w:sz="0" w:space="0" w:color="auto"/>
                                                                                <w:left w:val="none" w:sz="0" w:space="0" w:color="auto"/>
                                                                                <w:bottom w:val="none" w:sz="0" w:space="0" w:color="auto"/>
                                                                                <w:right w:val="none" w:sz="0" w:space="0" w:color="auto"/>
                                                                              </w:divBdr>
                                                                              <w:divsChild>
                                                                                <w:div w:id="843473299">
                                                                                  <w:marLeft w:val="129"/>
                                                                                  <w:marRight w:val="129"/>
                                                                                  <w:marTop w:val="0"/>
                                                                                  <w:marBottom w:val="0"/>
                                                                                  <w:divBdr>
                                                                                    <w:top w:val="none" w:sz="0" w:space="0" w:color="auto"/>
                                                                                    <w:left w:val="none" w:sz="0" w:space="0" w:color="auto"/>
                                                                                    <w:bottom w:val="none" w:sz="0" w:space="0" w:color="auto"/>
                                                                                    <w:right w:val="none" w:sz="0" w:space="0" w:color="auto"/>
                                                                                  </w:divBdr>
                                                                                  <w:divsChild>
                                                                                    <w:div w:id="1298223711">
                                                                                      <w:marLeft w:val="0"/>
                                                                                      <w:marRight w:val="0"/>
                                                                                      <w:marTop w:val="0"/>
                                                                                      <w:marBottom w:val="0"/>
                                                                                      <w:divBdr>
                                                                                        <w:top w:val="none" w:sz="0" w:space="0" w:color="auto"/>
                                                                                        <w:left w:val="none" w:sz="0" w:space="0" w:color="auto"/>
                                                                                        <w:bottom w:val="none" w:sz="0" w:space="0" w:color="auto"/>
                                                                                        <w:right w:val="none" w:sz="0" w:space="0" w:color="auto"/>
                                                                                      </w:divBdr>
                                                                                      <w:divsChild>
                                                                                        <w:div w:id="1454783210">
                                                                                          <w:marLeft w:val="0"/>
                                                                                          <w:marRight w:val="0"/>
                                                                                          <w:marTop w:val="0"/>
                                                                                          <w:marBottom w:val="0"/>
                                                                                          <w:divBdr>
                                                                                            <w:top w:val="none" w:sz="0" w:space="0" w:color="auto"/>
                                                                                            <w:left w:val="none" w:sz="0" w:space="0" w:color="auto"/>
                                                                                            <w:bottom w:val="none" w:sz="0" w:space="0" w:color="auto"/>
                                                                                            <w:right w:val="none" w:sz="0" w:space="0" w:color="auto"/>
                                                                                          </w:divBdr>
                                                                                        </w:div>
                                                                                        <w:div w:id="778187626">
                                                                                          <w:marLeft w:val="0"/>
                                                                                          <w:marRight w:val="0"/>
                                                                                          <w:marTop w:val="0"/>
                                                                                          <w:marBottom w:val="0"/>
                                                                                          <w:divBdr>
                                                                                            <w:top w:val="none" w:sz="0" w:space="0" w:color="auto"/>
                                                                                            <w:left w:val="none" w:sz="0" w:space="0" w:color="auto"/>
                                                                                            <w:bottom w:val="none" w:sz="0" w:space="0" w:color="auto"/>
                                                                                            <w:right w:val="none" w:sz="0" w:space="0" w:color="auto"/>
                                                                                          </w:divBdr>
                                                                                        </w:div>
                                                                                        <w:div w:id="155805502">
                                                                                          <w:marLeft w:val="0"/>
                                                                                          <w:marRight w:val="0"/>
                                                                                          <w:marTop w:val="0"/>
                                                                                          <w:marBottom w:val="0"/>
                                                                                          <w:divBdr>
                                                                                            <w:top w:val="none" w:sz="0" w:space="0" w:color="auto"/>
                                                                                            <w:left w:val="none" w:sz="0" w:space="0" w:color="auto"/>
                                                                                            <w:bottom w:val="none" w:sz="0" w:space="0" w:color="auto"/>
                                                                                            <w:right w:val="none" w:sz="0" w:space="0" w:color="auto"/>
                                                                                          </w:divBdr>
                                                                                        </w:div>
                                                                                        <w:div w:id="15213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290586">
      <w:bodyDiv w:val="1"/>
      <w:marLeft w:val="0"/>
      <w:marRight w:val="0"/>
      <w:marTop w:val="0"/>
      <w:marBottom w:val="0"/>
      <w:divBdr>
        <w:top w:val="none" w:sz="0" w:space="0" w:color="auto"/>
        <w:left w:val="none" w:sz="0" w:space="0" w:color="auto"/>
        <w:bottom w:val="none" w:sz="0" w:space="0" w:color="auto"/>
        <w:right w:val="none" w:sz="0" w:space="0" w:color="auto"/>
      </w:divBdr>
    </w:div>
    <w:div w:id="494227053">
      <w:bodyDiv w:val="1"/>
      <w:marLeft w:val="0"/>
      <w:marRight w:val="0"/>
      <w:marTop w:val="0"/>
      <w:marBottom w:val="0"/>
      <w:divBdr>
        <w:top w:val="none" w:sz="0" w:space="0" w:color="auto"/>
        <w:left w:val="none" w:sz="0" w:space="0" w:color="auto"/>
        <w:bottom w:val="none" w:sz="0" w:space="0" w:color="auto"/>
        <w:right w:val="none" w:sz="0" w:space="0" w:color="auto"/>
      </w:divBdr>
    </w:div>
    <w:div w:id="762190006">
      <w:bodyDiv w:val="1"/>
      <w:marLeft w:val="0"/>
      <w:marRight w:val="0"/>
      <w:marTop w:val="0"/>
      <w:marBottom w:val="0"/>
      <w:divBdr>
        <w:top w:val="none" w:sz="0" w:space="0" w:color="auto"/>
        <w:left w:val="none" w:sz="0" w:space="0" w:color="auto"/>
        <w:bottom w:val="none" w:sz="0" w:space="0" w:color="auto"/>
        <w:right w:val="none" w:sz="0" w:space="0" w:color="auto"/>
      </w:divBdr>
    </w:div>
    <w:div w:id="800198468">
      <w:bodyDiv w:val="1"/>
      <w:marLeft w:val="0"/>
      <w:marRight w:val="0"/>
      <w:marTop w:val="0"/>
      <w:marBottom w:val="0"/>
      <w:divBdr>
        <w:top w:val="none" w:sz="0" w:space="0" w:color="auto"/>
        <w:left w:val="none" w:sz="0" w:space="0" w:color="auto"/>
        <w:bottom w:val="none" w:sz="0" w:space="0" w:color="auto"/>
        <w:right w:val="none" w:sz="0" w:space="0" w:color="auto"/>
      </w:divBdr>
      <w:divsChild>
        <w:div w:id="107822449">
          <w:marLeft w:val="0"/>
          <w:marRight w:val="0"/>
          <w:marTop w:val="100"/>
          <w:marBottom w:val="100"/>
          <w:divBdr>
            <w:top w:val="none" w:sz="0" w:space="0" w:color="auto"/>
            <w:left w:val="none" w:sz="0" w:space="0" w:color="auto"/>
            <w:bottom w:val="none" w:sz="0" w:space="0" w:color="auto"/>
            <w:right w:val="none" w:sz="0" w:space="0" w:color="auto"/>
          </w:divBdr>
          <w:divsChild>
            <w:div w:id="662777372">
              <w:marLeft w:val="0"/>
              <w:marRight w:val="0"/>
              <w:marTop w:val="0"/>
              <w:marBottom w:val="0"/>
              <w:divBdr>
                <w:top w:val="none" w:sz="0" w:space="0" w:color="auto"/>
                <w:left w:val="none" w:sz="0" w:space="0" w:color="auto"/>
                <w:bottom w:val="none" w:sz="0" w:space="0" w:color="auto"/>
                <w:right w:val="none" w:sz="0" w:space="0" w:color="auto"/>
              </w:divBdr>
              <w:divsChild>
                <w:div w:id="1472211285">
                  <w:marLeft w:val="0"/>
                  <w:marRight w:val="0"/>
                  <w:marTop w:val="0"/>
                  <w:marBottom w:val="0"/>
                  <w:divBdr>
                    <w:top w:val="none" w:sz="0" w:space="0" w:color="auto"/>
                    <w:left w:val="none" w:sz="0" w:space="0" w:color="auto"/>
                    <w:bottom w:val="none" w:sz="0" w:space="0" w:color="auto"/>
                    <w:right w:val="none" w:sz="0" w:space="0" w:color="auto"/>
                  </w:divBdr>
                  <w:divsChild>
                    <w:div w:id="599722324">
                      <w:marLeft w:val="0"/>
                      <w:marRight w:val="0"/>
                      <w:marTop w:val="0"/>
                      <w:marBottom w:val="0"/>
                      <w:divBdr>
                        <w:top w:val="none" w:sz="0" w:space="0" w:color="auto"/>
                        <w:left w:val="none" w:sz="0" w:space="0" w:color="auto"/>
                        <w:bottom w:val="none" w:sz="0" w:space="0" w:color="auto"/>
                        <w:right w:val="none" w:sz="0" w:space="0" w:color="auto"/>
                      </w:divBdr>
                      <w:divsChild>
                        <w:div w:id="505175668">
                          <w:marLeft w:val="0"/>
                          <w:marRight w:val="0"/>
                          <w:marTop w:val="0"/>
                          <w:marBottom w:val="0"/>
                          <w:divBdr>
                            <w:top w:val="none" w:sz="0" w:space="0" w:color="auto"/>
                            <w:left w:val="none" w:sz="0" w:space="0" w:color="auto"/>
                            <w:bottom w:val="none" w:sz="0" w:space="0" w:color="auto"/>
                            <w:right w:val="none" w:sz="0" w:space="0" w:color="auto"/>
                          </w:divBdr>
                          <w:divsChild>
                            <w:div w:id="1720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64118">
      <w:bodyDiv w:val="1"/>
      <w:marLeft w:val="0"/>
      <w:marRight w:val="0"/>
      <w:marTop w:val="0"/>
      <w:marBottom w:val="0"/>
      <w:divBdr>
        <w:top w:val="none" w:sz="0" w:space="0" w:color="auto"/>
        <w:left w:val="none" w:sz="0" w:space="0" w:color="auto"/>
        <w:bottom w:val="none" w:sz="0" w:space="0" w:color="auto"/>
        <w:right w:val="none" w:sz="0" w:space="0" w:color="auto"/>
      </w:divBdr>
    </w:div>
    <w:div w:id="903837146">
      <w:bodyDiv w:val="1"/>
      <w:marLeft w:val="0"/>
      <w:marRight w:val="0"/>
      <w:marTop w:val="0"/>
      <w:marBottom w:val="0"/>
      <w:divBdr>
        <w:top w:val="none" w:sz="0" w:space="0" w:color="auto"/>
        <w:left w:val="none" w:sz="0" w:space="0" w:color="auto"/>
        <w:bottom w:val="none" w:sz="0" w:space="0" w:color="auto"/>
        <w:right w:val="none" w:sz="0" w:space="0" w:color="auto"/>
      </w:divBdr>
    </w:div>
    <w:div w:id="1466775851">
      <w:bodyDiv w:val="1"/>
      <w:marLeft w:val="0"/>
      <w:marRight w:val="0"/>
      <w:marTop w:val="0"/>
      <w:marBottom w:val="0"/>
      <w:divBdr>
        <w:top w:val="none" w:sz="0" w:space="0" w:color="auto"/>
        <w:left w:val="none" w:sz="0" w:space="0" w:color="auto"/>
        <w:bottom w:val="none" w:sz="0" w:space="0" w:color="auto"/>
        <w:right w:val="none" w:sz="0" w:space="0" w:color="auto"/>
      </w:divBdr>
    </w:div>
    <w:div w:id="1669210169">
      <w:bodyDiv w:val="1"/>
      <w:marLeft w:val="0"/>
      <w:marRight w:val="0"/>
      <w:marTop w:val="0"/>
      <w:marBottom w:val="0"/>
      <w:divBdr>
        <w:top w:val="none" w:sz="0" w:space="0" w:color="auto"/>
        <w:left w:val="none" w:sz="0" w:space="0" w:color="auto"/>
        <w:bottom w:val="none" w:sz="0" w:space="0" w:color="auto"/>
        <w:right w:val="none" w:sz="0" w:space="0" w:color="auto"/>
      </w:divBdr>
    </w:div>
    <w:div w:id="1741903808">
      <w:bodyDiv w:val="1"/>
      <w:marLeft w:val="0"/>
      <w:marRight w:val="0"/>
      <w:marTop w:val="0"/>
      <w:marBottom w:val="0"/>
      <w:divBdr>
        <w:top w:val="none" w:sz="0" w:space="0" w:color="auto"/>
        <w:left w:val="none" w:sz="0" w:space="0" w:color="auto"/>
        <w:bottom w:val="none" w:sz="0" w:space="0" w:color="auto"/>
        <w:right w:val="none" w:sz="0" w:space="0" w:color="auto"/>
      </w:divBdr>
    </w:div>
    <w:div w:id="1870988195">
      <w:bodyDiv w:val="1"/>
      <w:marLeft w:val="0"/>
      <w:marRight w:val="0"/>
      <w:marTop w:val="0"/>
      <w:marBottom w:val="0"/>
      <w:divBdr>
        <w:top w:val="none" w:sz="0" w:space="0" w:color="auto"/>
        <w:left w:val="none" w:sz="0" w:space="0" w:color="auto"/>
        <w:bottom w:val="none" w:sz="0" w:space="0" w:color="auto"/>
        <w:right w:val="none" w:sz="0" w:space="0" w:color="auto"/>
      </w:divBdr>
    </w:div>
    <w:div w:id="2030908162">
      <w:bodyDiv w:val="1"/>
      <w:marLeft w:val="0"/>
      <w:marRight w:val="0"/>
      <w:marTop w:val="0"/>
      <w:marBottom w:val="0"/>
      <w:divBdr>
        <w:top w:val="none" w:sz="0" w:space="0" w:color="auto"/>
        <w:left w:val="none" w:sz="0" w:space="0" w:color="auto"/>
        <w:bottom w:val="none" w:sz="0" w:space="0" w:color="auto"/>
        <w:right w:val="none" w:sz="0" w:space="0" w:color="auto"/>
      </w:divBdr>
    </w:div>
    <w:div w:id="20340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4339-2313-4470-9A2E-D35DB51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zeliha.eker</dc:creator>
  <cp:keywords/>
  <dc:description/>
  <cp:lastModifiedBy>Musa Uçar</cp:lastModifiedBy>
  <cp:revision>736</cp:revision>
  <cp:lastPrinted>2013-05-27T07:04:00Z</cp:lastPrinted>
  <dcterms:created xsi:type="dcterms:W3CDTF">2012-11-06T13:18:00Z</dcterms:created>
  <dcterms:modified xsi:type="dcterms:W3CDTF">2015-04-02T08:02:00Z</dcterms:modified>
</cp:coreProperties>
</file>